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93" w:rsidRPr="00012893" w:rsidRDefault="00012893" w:rsidP="00012893">
      <w:pPr>
        <w:widowControl/>
        <w:spacing w:line="570" w:lineRule="atLeast"/>
        <w:jc w:val="center"/>
        <w:rPr>
          <w:rFonts w:ascii="ˎ̥" w:eastAsia="宋体" w:hAnsi="ˎ̥" w:cs="宋体"/>
          <w:b/>
          <w:bCs/>
          <w:color w:val="000000"/>
          <w:kern w:val="0"/>
          <w:sz w:val="30"/>
          <w:szCs w:val="30"/>
        </w:rPr>
      </w:pPr>
      <w:r w:rsidRPr="00012893">
        <w:rPr>
          <w:rFonts w:ascii="ˎ̥" w:eastAsia="宋体" w:hAnsi="ˎ̥" w:cs="宋体"/>
          <w:b/>
          <w:bCs/>
          <w:color w:val="000000"/>
          <w:kern w:val="0"/>
          <w:sz w:val="30"/>
          <w:szCs w:val="30"/>
        </w:rPr>
        <w:t>河南省人民政府</w:t>
      </w:r>
      <w:r w:rsidRPr="00012893">
        <w:rPr>
          <w:rFonts w:ascii="ˎ̥" w:eastAsia="宋体" w:hAnsi="ˎ̥" w:cs="宋体"/>
          <w:b/>
          <w:bCs/>
          <w:color w:val="000000"/>
          <w:kern w:val="0"/>
          <w:sz w:val="30"/>
          <w:szCs w:val="30"/>
        </w:rPr>
        <w:br/>
      </w:r>
      <w:r w:rsidRPr="00012893">
        <w:rPr>
          <w:rFonts w:ascii="ˎ̥" w:eastAsia="宋体" w:hAnsi="ˎ̥" w:cs="宋体"/>
          <w:b/>
          <w:bCs/>
          <w:color w:val="000000"/>
          <w:kern w:val="0"/>
          <w:sz w:val="30"/>
          <w:szCs w:val="30"/>
        </w:rPr>
        <w:t>关于实施职业教育攻坚二期工程的</w:t>
      </w:r>
      <w:r w:rsidRPr="00012893">
        <w:rPr>
          <w:rFonts w:ascii="ˎ̥" w:eastAsia="宋体" w:hAnsi="ˎ̥" w:cs="宋体"/>
          <w:b/>
          <w:bCs/>
          <w:color w:val="000000"/>
          <w:kern w:val="0"/>
          <w:sz w:val="30"/>
          <w:szCs w:val="30"/>
        </w:rPr>
        <w:br/>
      </w:r>
      <w:r w:rsidRPr="00012893">
        <w:rPr>
          <w:rFonts w:ascii="ˎ̥" w:eastAsia="宋体" w:hAnsi="ˎ̥" w:cs="宋体"/>
          <w:b/>
          <w:bCs/>
          <w:color w:val="000000"/>
          <w:kern w:val="0"/>
          <w:sz w:val="30"/>
          <w:szCs w:val="30"/>
        </w:rPr>
        <w:t>意　　见</w:t>
      </w:r>
    </w:p>
    <w:p w:rsidR="00012893" w:rsidRPr="00012893" w:rsidRDefault="00012893" w:rsidP="00012893">
      <w:pPr>
        <w:widowControl/>
        <w:jc w:val="center"/>
        <w:rPr>
          <w:rFonts w:ascii="ˎ̥" w:eastAsia="宋体" w:hAnsi="ˎ̥" w:cs="宋体"/>
          <w:color w:val="000000"/>
          <w:kern w:val="0"/>
          <w:sz w:val="24"/>
          <w:szCs w:val="24"/>
        </w:rPr>
      </w:pPr>
      <w:r w:rsidRPr="00012893">
        <w:rPr>
          <w:rFonts w:ascii="楷体_GB2312" w:eastAsia="楷体_GB2312" w:hAnsi="ˎ̥" w:cs="宋体"/>
          <w:color w:val="000000"/>
          <w:kern w:val="0"/>
          <w:sz w:val="24"/>
          <w:szCs w:val="24"/>
        </w:rPr>
        <w:t>豫政 〔2014〕48号</w:t>
      </w:r>
    </w:p>
    <w:p w:rsidR="00012893" w:rsidRDefault="00012893" w:rsidP="00012893">
      <w:pPr>
        <w:widowControl/>
        <w:jc w:val="left"/>
        <w:rPr>
          <w:rFonts w:ascii="ˎ̥" w:eastAsia="宋体" w:hAnsi="ˎ̥" w:cs="宋体" w:hint="eastAsia"/>
          <w:color w:val="000000"/>
          <w:kern w:val="0"/>
          <w:sz w:val="18"/>
          <w:szCs w:val="18"/>
        </w:rPr>
      </w:pPr>
      <w:r w:rsidRPr="00012893">
        <w:rPr>
          <w:rFonts w:ascii="ˎ̥" w:eastAsia="宋体" w:hAnsi="ˎ̥" w:cs="宋体"/>
          <w:color w:val="000000"/>
          <w:kern w:val="0"/>
          <w:sz w:val="18"/>
          <w:szCs w:val="18"/>
        </w:rPr>
        <w:t> </w:t>
      </w:r>
    </w:p>
    <w:p w:rsidR="00012893" w:rsidRPr="00012893" w:rsidRDefault="00012893" w:rsidP="00012893">
      <w:pPr>
        <w:widowControl/>
        <w:jc w:val="left"/>
        <w:rPr>
          <w:rFonts w:ascii="ˎ̥" w:eastAsia="宋体" w:hAnsi="ˎ̥" w:cs="宋体"/>
          <w:color w:val="000000"/>
          <w:kern w:val="0"/>
          <w:sz w:val="24"/>
          <w:szCs w:val="24"/>
        </w:rPr>
      </w:pPr>
      <w:r w:rsidRPr="00012893">
        <w:rPr>
          <w:rFonts w:ascii="ˎ̥" w:eastAsia="宋体" w:hAnsi="ˎ̥" w:cs="宋体"/>
          <w:color w:val="000000"/>
          <w:kern w:val="0"/>
          <w:sz w:val="24"/>
          <w:szCs w:val="24"/>
        </w:rPr>
        <w:t>各省辖市、省直管县</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市</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人民政府</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省人民政府各部门</w:t>
      </w:r>
      <w:r w:rsidRPr="00012893">
        <w:rPr>
          <w:rFonts w:ascii="ˎ̥" w:eastAsia="宋体" w:hAnsi="ˎ̥" w:cs="宋体"/>
          <w:color w:val="000000"/>
          <w:kern w:val="0"/>
          <w:sz w:val="24"/>
          <w:szCs w:val="24"/>
        </w:rPr>
        <w:t>:</w:t>
      </w:r>
    </w:p>
    <w:p w:rsidR="00012893" w:rsidRPr="00012893" w:rsidRDefault="00012893" w:rsidP="00595C2C">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为认真贯彻落实党的十八大和十八届三中全会关于加快发展现代职业教育的新要求</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巩固和扩大我省职业教育攻坚成果</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有力支撑全民技能振兴工程实施</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更好地满足我省经济社会发展对各层次技术技能人才的迫切需求</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省政府决定实施职业教育攻坚二期工程</w:t>
      </w:r>
      <w:r w:rsidRPr="00012893">
        <w:rPr>
          <w:rFonts w:ascii="ˎ̥" w:eastAsia="宋体" w:hAnsi="ˎ̥" w:cs="宋体"/>
          <w:color w:val="000000"/>
          <w:kern w:val="0"/>
          <w:sz w:val="24"/>
          <w:szCs w:val="24"/>
        </w:rPr>
        <w:t>(2014—2018</w:t>
      </w:r>
      <w:r w:rsidRPr="00012893">
        <w:rPr>
          <w:rFonts w:ascii="ˎ̥" w:eastAsia="宋体" w:hAnsi="ˎ̥" w:cs="宋体"/>
          <w:color w:val="000000"/>
          <w:kern w:val="0"/>
          <w:sz w:val="24"/>
          <w:szCs w:val="24"/>
        </w:rPr>
        <w:t>年</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现提出如下意见</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请认真贯彻落实。</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b/>
          <w:bCs/>
          <w:color w:val="000000"/>
          <w:kern w:val="0"/>
          <w:sz w:val="24"/>
          <w:szCs w:val="24"/>
        </w:rPr>
        <w:t xml:space="preserve">　一、充分认识实施职业教育攻坚二期工程的重要意义</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职业教育是面向人人、面向社会</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着力培养培训技术技能型人才、提高劳动者素质的教育</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包括各级各类职业学校教育和各种形式的职业培训</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是与经济社会联系最紧密的教育。</w:t>
      </w:r>
      <w:r w:rsidRPr="00012893">
        <w:rPr>
          <w:rFonts w:ascii="ˎ̥" w:eastAsia="宋体" w:hAnsi="ˎ̥" w:cs="宋体"/>
          <w:color w:val="000000"/>
          <w:kern w:val="0"/>
          <w:sz w:val="24"/>
          <w:szCs w:val="24"/>
        </w:rPr>
        <w:t>2008</w:t>
      </w:r>
      <w:r w:rsidRPr="00012893">
        <w:rPr>
          <w:rFonts w:ascii="ˎ̥" w:eastAsia="宋体" w:hAnsi="ˎ̥" w:cs="宋体"/>
          <w:color w:val="000000"/>
          <w:kern w:val="0"/>
          <w:sz w:val="24"/>
          <w:szCs w:val="24"/>
        </w:rPr>
        <w:t>年我省启动实施职业教育攻坚计划以来</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职业教育规模迅速扩大</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办学条件极大改善</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办学水平显著提升</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服务经济社会能力明显增强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职业教育攻坚一期工程取得了显著的阶段性成就。但从总体上看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职业教育仍存在不少困难和问题</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制约职业教育发展的瓶颈还没得到有效破解</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职业教育规模、结构和质量与经济社会发展的需求还不很适应</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职业教育攻坚任务仍很艰巨。因此</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必须进一步加大职业教育改革力度</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持续推进职业教育攻坚计划实施。启动实施职业教育攻坚二期工程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是省委、省政府全面实施三大国家战略</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国家粮食生产核心区、中原经济区、郑州航空港经济综合实验区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规划、加快中原崛起河南振兴富民强省的重大决策</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是调整优化产业结构、促进经济转型升级的必然选择</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是增强开放招商吸引力、促进劳动者就业增收、保障和改善民生的内在要求</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是破解职业教育发展瓶颈</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集中力量建设一批高水平的品牌示范院校和特色院校</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提升职业教育整体水平和服务能力的根本途径。各地、各有关部门要充分认识实施职业教育攻坚二期工程的重要意义</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进一步统一思想</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提高认识</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增强责任感和紧迫感</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在职业教育攻坚一期工程的基础上</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打好职业教育攻坚二期工程攻坚战</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全面提升职业教育服务我省经济社会发展的能力与水平。</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b/>
          <w:bCs/>
          <w:color w:val="000000"/>
          <w:kern w:val="0"/>
          <w:sz w:val="24"/>
          <w:szCs w:val="24"/>
        </w:rPr>
        <w:t xml:space="preserve">　　二、职业教育攻坚二期工程的指导思想和主要目标</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lastRenderedPageBreak/>
        <w:t xml:space="preserve">　　</w:t>
      </w:r>
      <w:r w:rsidRPr="00012893">
        <w:rPr>
          <w:rFonts w:ascii="ˎ̥" w:eastAsia="宋体" w:hAnsi="ˎ̥" w:cs="宋体"/>
          <w:color w:val="000000"/>
          <w:kern w:val="0"/>
          <w:sz w:val="24"/>
          <w:szCs w:val="24"/>
        </w:rPr>
        <w:t>1.</w:t>
      </w:r>
      <w:r w:rsidRPr="00012893">
        <w:rPr>
          <w:rFonts w:ascii="ˎ̥" w:eastAsia="宋体" w:hAnsi="ˎ̥" w:cs="宋体"/>
          <w:color w:val="000000"/>
          <w:kern w:val="0"/>
          <w:sz w:val="24"/>
          <w:szCs w:val="24"/>
        </w:rPr>
        <w:t>指导思想。深入贯彻党的十八大关于加快发展现代职业教育的新要求</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坚持以服务为宗旨</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以就业为导向</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全面落实</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三改一抓一构建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改革封闭式办学模式</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积极推进校企合作</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改革单一的政府投资模式</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建立多元投资模式</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改革职业院校管理体制和机制</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切实增强办学活力。抓一批具有品牌效应的职业教育示范院校和特色院校建设项目</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探索构建现代职业教育体系</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和</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六路并进</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教育、人力资源社会保障、民政、农业、扶贫、残联部门共同推进</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的职业教育工作思路</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以省部共建国家职业教育改革试验区和全国技工院校改革试验区为平台</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以本科院校转型发展及具有品牌效应的职业教育示范院校和特色院校建设为抓手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以产教深度融合、校企紧密合作为突破口</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遵循规律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深化改革</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优化结构</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提升层次</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创新体制机制</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提升服务水平</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加快构建河南特色现代职业教育体系</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深入推进省部共建河南全民技能振兴工程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有效支撑我省现代产业发展</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使职业教育更好地适应经济社会发展需要。</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2.</w:t>
      </w:r>
      <w:r w:rsidRPr="00012893">
        <w:rPr>
          <w:rFonts w:ascii="ˎ̥" w:eastAsia="宋体" w:hAnsi="ˎ̥" w:cs="宋体"/>
          <w:color w:val="000000"/>
          <w:kern w:val="0"/>
          <w:sz w:val="24"/>
          <w:szCs w:val="24"/>
        </w:rPr>
        <w:t>主要目标。职业教育规模基本满足需求。到</w:t>
      </w:r>
      <w:r w:rsidRPr="00012893">
        <w:rPr>
          <w:rFonts w:ascii="ˎ̥" w:eastAsia="宋体" w:hAnsi="ˎ̥" w:cs="宋体"/>
          <w:color w:val="000000"/>
          <w:kern w:val="0"/>
          <w:sz w:val="24"/>
          <w:szCs w:val="24"/>
        </w:rPr>
        <w:t>2018</w:t>
      </w:r>
      <w:r w:rsidRPr="00012893">
        <w:rPr>
          <w:rFonts w:ascii="ˎ̥" w:eastAsia="宋体" w:hAnsi="ˎ̥" w:cs="宋体"/>
          <w:color w:val="000000"/>
          <w:kern w:val="0"/>
          <w:sz w:val="24"/>
          <w:szCs w:val="24"/>
        </w:rPr>
        <w:t>年</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全省职业院校在校生规模达到</w:t>
      </w:r>
      <w:r w:rsidRPr="00012893">
        <w:rPr>
          <w:rFonts w:ascii="ˎ̥" w:eastAsia="宋体" w:hAnsi="ˎ̥" w:cs="宋体"/>
          <w:color w:val="000000"/>
          <w:kern w:val="0"/>
          <w:sz w:val="24"/>
          <w:szCs w:val="24"/>
        </w:rPr>
        <w:t>320</w:t>
      </w:r>
      <w:r w:rsidRPr="00012893">
        <w:rPr>
          <w:rFonts w:ascii="ˎ̥" w:eastAsia="宋体" w:hAnsi="ˎ̥" w:cs="宋体"/>
          <w:color w:val="000000"/>
          <w:kern w:val="0"/>
          <w:sz w:val="24"/>
          <w:szCs w:val="24"/>
        </w:rPr>
        <w:t>万人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其中</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中等职业学校在校生规模达到</w:t>
      </w:r>
      <w:r w:rsidRPr="00012893">
        <w:rPr>
          <w:rFonts w:ascii="ˎ̥" w:eastAsia="宋体" w:hAnsi="ˎ̥" w:cs="宋体"/>
          <w:color w:val="000000"/>
          <w:kern w:val="0"/>
          <w:sz w:val="24"/>
          <w:szCs w:val="24"/>
        </w:rPr>
        <w:t>160</w:t>
      </w:r>
      <w:r w:rsidRPr="00012893">
        <w:rPr>
          <w:rFonts w:ascii="ˎ̥" w:eastAsia="宋体" w:hAnsi="ˎ̥" w:cs="宋体"/>
          <w:color w:val="000000"/>
          <w:kern w:val="0"/>
          <w:sz w:val="24"/>
          <w:szCs w:val="24"/>
        </w:rPr>
        <w:t>万人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技工学校、技师学院在校生规模达到</w:t>
      </w:r>
      <w:r w:rsidRPr="00012893">
        <w:rPr>
          <w:rFonts w:ascii="ˎ̥" w:eastAsia="宋体" w:hAnsi="ˎ̥" w:cs="宋体"/>
          <w:color w:val="000000"/>
          <w:kern w:val="0"/>
          <w:sz w:val="24"/>
          <w:szCs w:val="24"/>
        </w:rPr>
        <w:t>30</w:t>
      </w:r>
      <w:r w:rsidRPr="00012893">
        <w:rPr>
          <w:rFonts w:ascii="ˎ̥" w:eastAsia="宋体" w:hAnsi="ˎ̥" w:cs="宋体"/>
          <w:color w:val="000000"/>
          <w:kern w:val="0"/>
          <w:sz w:val="24"/>
          <w:szCs w:val="24"/>
        </w:rPr>
        <w:t>万人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高等职业教育</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含专科层次、应用技术型本科和专业学位研究生</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在校生规模达到</w:t>
      </w:r>
      <w:r w:rsidRPr="00012893">
        <w:rPr>
          <w:rFonts w:ascii="ˎ̥" w:eastAsia="宋体" w:hAnsi="ˎ̥" w:cs="宋体"/>
          <w:color w:val="000000"/>
          <w:kern w:val="0"/>
          <w:sz w:val="24"/>
          <w:szCs w:val="24"/>
        </w:rPr>
        <w:t>130</w:t>
      </w:r>
      <w:r w:rsidRPr="00012893">
        <w:rPr>
          <w:rFonts w:ascii="ˎ̥" w:eastAsia="宋体" w:hAnsi="ˎ̥" w:cs="宋体"/>
          <w:color w:val="000000"/>
          <w:kern w:val="0"/>
          <w:sz w:val="24"/>
          <w:szCs w:val="24"/>
        </w:rPr>
        <w:t>万人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专业学位研究生达到在读研究生规模的</w:t>
      </w:r>
      <w:r w:rsidRPr="00012893">
        <w:rPr>
          <w:rFonts w:ascii="ˎ̥" w:eastAsia="宋体" w:hAnsi="ˎ̥" w:cs="宋体"/>
          <w:color w:val="000000"/>
          <w:kern w:val="0"/>
          <w:sz w:val="24"/>
          <w:szCs w:val="24"/>
        </w:rPr>
        <w:t>50%</w:t>
      </w:r>
      <w:r w:rsidRPr="00012893">
        <w:rPr>
          <w:rFonts w:ascii="ˎ̥" w:eastAsia="宋体" w:hAnsi="ˎ̥" w:cs="宋体"/>
          <w:color w:val="000000"/>
          <w:kern w:val="0"/>
          <w:sz w:val="24"/>
          <w:szCs w:val="24"/>
        </w:rPr>
        <w:t>以上。每年完成新型职业农民培训、企业职工技能提升培训、失业人员再就业培训、劳动预备制培训、创业培训、</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阳光工程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雨露计划</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等各类职业培训任务</w:t>
      </w:r>
      <w:r w:rsidRPr="00012893">
        <w:rPr>
          <w:rFonts w:ascii="ˎ̥" w:eastAsia="宋体" w:hAnsi="ˎ̥" w:cs="宋体"/>
          <w:color w:val="000000"/>
          <w:kern w:val="0"/>
          <w:sz w:val="24"/>
          <w:szCs w:val="24"/>
        </w:rPr>
        <w:t>300</w:t>
      </w:r>
      <w:r w:rsidRPr="00012893">
        <w:rPr>
          <w:rFonts w:ascii="ˎ̥" w:eastAsia="宋体" w:hAnsi="ˎ̥" w:cs="宋体"/>
          <w:color w:val="000000"/>
          <w:kern w:val="0"/>
          <w:sz w:val="24"/>
          <w:szCs w:val="24"/>
        </w:rPr>
        <w:t>万人次。职业教育结构更加优化。进一步调整职业教育布局、层次和专业结构</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形成职业院校布局适应经济社会发展需求、层次结构满足技术技能人才需求、专业结构对接产业需求的职业教育结构。到</w:t>
      </w:r>
      <w:r w:rsidRPr="00012893">
        <w:rPr>
          <w:rFonts w:ascii="ˎ̥" w:eastAsia="宋体" w:hAnsi="ˎ̥" w:cs="宋体"/>
          <w:color w:val="000000"/>
          <w:kern w:val="0"/>
          <w:sz w:val="24"/>
          <w:szCs w:val="24"/>
        </w:rPr>
        <w:t>2018</w:t>
      </w:r>
      <w:r w:rsidRPr="00012893">
        <w:rPr>
          <w:rFonts w:ascii="ˎ̥" w:eastAsia="宋体" w:hAnsi="ˎ̥" w:cs="宋体"/>
          <w:color w:val="000000"/>
          <w:kern w:val="0"/>
          <w:sz w:val="24"/>
          <w:szCs w:val="24"/>
        </w:rPr>
        <w:t>年</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职业院校调整到</w:t>
      </w:r>
      <w:r w:rsidRPr="00012893">
        <w:rPr>
          <w:rFonts w:ascii="ˎ̥" w:eastAsia="宋体" w:hAnsi="ˎ̥" w:cs="宋体"/>
          <w:color w:val="000000"/>
          <w:kern w:val="0"/>
          <w:sz w:val="24"/>
          <w:szCs w:val="24"/>
        </w:rPr>
        <w:t>500</w:t>
      </w:r>
      <w:r w:rsidRPr="00012893">
        <w:rPr>
          <w:rFonts w:ascii="ˎ̥" w:eastAsia="宋体" w:hAnsi="ˎ̥" w:cs="宋体"/>
          <w:color w:val="000000"/>
          <w:kern w:val="0"/>
          <w:sz w:val="24"/>
          <w:szCs w:val="24"/>
        </w:rPr>
        <w:t>所左右</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重点建设</w:t>
      </w:r>
      <w:r w:rsidRPr="00012893">
        <w:rPr>
          <w:rFonts w:ascii="ˎ̥" w:eastAsia="宋体" w:hAnsi="ˎ̥" w:cs="宋体"/>
          <w:color w:val="000000"/>
          <w:kern w:val="0"/>
          <w:sz w:val="24"/>
          <w:szCs w:val="24"/>
        </w:rPr>
        <w:t>10</w:t>
      </w:r>
      <w:r w:rsidRPr="00012893">
        <w:rPr>
          <w:rFonts w:ascii="ˎ̥" w:eastAsia="宋体" w:hAnsi="ˎ̥" w:cs="宋体"/>
          <w:color w:val="000000"/>
          <w:kern w:val="0"/>
          <w:sz w:val="24"/>
          <w:szCs w:val="24"/>
        </w:rPr>
        <w:t>所示范性应用技术型本科院校、</w:t>
      </w:r>
      <w:r w:rsidRPr="00012893">
        <w:rPr>
          <w:rFonts w:ascii="ˎ̥" w:eastAsia="宋体" w:hAnsi="ˎ̥" w:cs="宋体"/>
          <w:color w:val="000000"/>
          <w:kern w:val="0"/>
          <w:sz w:val="24"/>
          <w:szCs w:val="24"/>
        </w:rPr>
        <w:t>100</w:t>
      </w:r>
      <w:r w:rsidRPr="00012893">
        <w:rPr>
          <w:rFonts w:ascii="ˎ̥" w:eastAsia="宋体" w:hAnsi="ˎ̥" w:cs="宋体"/>
          <w:color w:val="000000"/>
          <w:kern w:val="0"/>
          <w:sz w:val="24"/>
          <w:szCs w:val="24"/>
        </w:rPr>
        <w:t>所品牌示范职业院校和</w:t>
      </w:r>
      <w:r w:rsidRPr="00012893">
        <w:rPr>
          <w:rFonts w:ascii="ˎ̥" w:eastAsia="宋体" w:hAnsi="ˎ̥" w:cs="宋体"/>
          <w:color w:val="000000"/>
          <w:kern w:val="0"/>
          <w:sz w:val="24"/>
          <w:szCs w:val="24"/>
        </w:rPr>
        <w:t>200</w:t>
      </w:r>
      <w:r w:rsidRPr="00012893">
        <w:rPr>
          <w:rFonts w:ascii="ˎ̥" w:eastAsia="宋体" w:hAnsi="ˎ̥" w:cs="宋体"/>
          <w:color w:val="000000"/>
          <w:kern w:val="0"/>
          <w:sz w:val="24"/>
          <w:szCs w:val="24"/>
        </w:rPr>
        <w:t>所特色职业院校</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重点建设</w:t>
      </w:r>
      <w:r w:rsidRPr="00012893">
        <w:rPr>
          <w:rFonts w:ascii="ˎ̥" w:eastAsia="宋体" w:hAnsi="ˎ̥" w:cs="宋体"/>
          <w:color w:val="000000"/>
          <w:kern w:val="0"/>
          <w:sz w:val="24"/>
          <w:szCs w:val="24"/>
        </w:rPr>
        <w:t>30</w:t>
      </w:r>
      <w:r w:rsidRPr="00012893">
        <w:rPr>
          <w:rFonts w:ascii="ˎ̥" w:eastAsia="宋体" w:hAnsi="ˎ̥" w:cs="宋体"/>
          <w:color w:val="000000"/>
          <w:kern w:val="0"/>
          <w:sz w:val="24"/>
          <w:szCs w:val="24"/>
        </w:rPr>
        <w:t>个左右省级品牌示范专业</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群</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和</w:t>
      </w:r>
      <w:r w:rsidRPr="00012893">
        <w:rPr>
          <w:rFonts w:ascii="ˎ̥" w:eastAsia="宋体" w:hAnsi="ˎ̥" w:cs="宋体"/>
          <w:color w:val="000000"/>
          <w:kern w:val="0"/>
          <w:sz w:val="24"/>
          <w:szCs w:val="24"/>
        </w:rPr>
        <w:t>50</w:t>
      </w:r>
      <w:r w:rsidRPr="00012893">
        <w:rPr>
          <w:rFonts w:ascii="ˎ̥" w:eastAsia="宋体" w:hAnsi="ˎ̥" w:cs="宋体"/>
          <w:color w:val="000000"/>
          <w:kern w:val="0"/>
          <w:sz w:val="24"/>
          <w:szCs w:val="24"/>
        </w:rPr>
        <w:t>个左右省级特色专业</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群</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职业教育质量明显提升。重点提高面向现代农业、现代制造业、现代服务业、战略性新兴产业和生态文明建设的人才培养能力</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创新人才培养模式</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实现专业与企业岗位对接、课程内容与职业技能标准对接、教学过程与生产过程对接</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着力提高教师教书育人能力与学生就业创业能力。到</w:t>
      </w:r>
      <w:r w:rsidRPr="00012893">
        <w:rPr>
          <w:rFonts w:ascii="ˎ̥" w:eastAsia="宋体" w:hAnsi="ˎ̥" w:cs="宋体"/>
          <w:color w:val="000000"/>
          <w:kern w:val="0"/>
          <w:sz w:val="24"/>
          <w:szCs w:val="24"/>
        </w:rPr>
        <w:t>2018</w:t>
      </w:r>
      <w:r w:rsidRPr="00012893">
        <w:rPr>
          <w:rFonts w:ascii="ˎ̥" w:eastAsia="宋体" w:hAnsi="ˎ̥" w:cs="宋体"/>
          <w:color w:val="000000"/>
          <w:kern w:val="0"/>
          <w:sz w:val="24"/>
          <w:szCs w:val="24"/>
        </w:rPr>
        <w:t>年</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职业院校主要办学条件达到国家规定标准</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建设专兼结合、</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双师素质</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的教学团队</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有实践经验的专兼聘</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双师型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、一体化教师占专任教师的比例达到</w:t>
      </w:r>
      <w:r w:rsidRPr="00012893">
        <w:rPr>
          <w:rFonts w:ascii="ˎ̥" w:eastAsia="宋体" w:hAnsi="ˎ̥" w:cs="宋体"/>
          <w:color w:val="000000"/>
          <w:kern w:val="0"/>
          <w:sz w:val="24"/>
          <w:szCs w:val="24"/>
        </w:rPr>
        <w:t>70%</w:t>
      </w:r>
      <w:r w:rsidRPr="00012893">
        <w:rPr>
          <w:rFonts w:ascii="ˎ̥" w:eastAsia="宋体" w:hAnsi="ˎ̥" w:cs="宋体"/>
          <w:color w:val="000000"/>
          <w:kern w:val="0"/>
          <w:sz w:val="24"/>
          <w:szCs w:val="24"/>
        </w:rPr>
        <w:t>以上</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学生获取</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双证书</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毕业证书、职业资格证书</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率达到</w:t>
      </w:r>
      <w:r w:rsidRPr="00012893">
        <w:rPr>
          <w:rFonts w:ascii="ˎ̥" w:eastAsia="宋体" w:hAnsi="ˎ̥" w:cs="宋体"/>
          <w:color w:val="000000"/>
          <w:kern w:val="0"/>
          <w:sz w:val="24"/>
          <w:szCs w:val="24"/>
        </w:rPr>
        <w:t>90%</w:t>
      </w:r>
      <w:r w:rsidRPr="00012893">
        <w:rPr>
          <w:rFonts w:ascii="ˎ̥" w:eastAsia="宋体" w:hAnsi="ˎ̥" w:cs="宋体"/>
          <w:color w:val="000000"/>
          <w:kern w:val="0"/>
          <w:sz w:val="24"/>
          <w:szCs w:val="24"/>
        </w:rPr>
        <w:t>以上</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中、高等职业院校毕业生就业率分别保持在</w:t>
      </w:r>
      <w:r w:rsidRPr="00012893">
        <w:rPr>
          <w:rFonts w:ascii="ˎ̥" w:eastAsia="宋体" w:hAnsi="ˎ̥" w:cs="宋体"/>
          <w:color w:val="000000"/>
          <w:kern w:val="0"/>
          <w:sz w:val="24"/>
          <w:szCs w:val="24"/>
        </w:rPr>
        <w:t>95%</w:t>
      </w:r>
      <w:r w:rsidRPr="00012893">
        <w:rPr>
          <w:rFonts w:ascii="ˎ̥" w:eastAsia="宋体" w:hAnsi="ˎ̥" w:cs="宋体"/>
          <w:color w:val="000000"/>
          <w:kern w:val="0"/>
          <w:sz w:val="24"/>
          <w:szCs w:val="24"/>
        </w:rPr>
        <w:t>和</w:t>
      </w:r>
      <w:r w:rsidRPr="00012893">
        <w:rPr>
          <w:rFonts w:ascii="ˎ̥" w:eastAsia="宋体" w:hAnsi="ˎ̥" w:cs="宋体"/>
          <w:color w:val="000000"/>
          <w:kern w:val="0"/>
          <w:sz w:val="24"/>
          <w:szCs w:val="24"/>
        </w:rPr>
        <w:t>90%</w:t>
      </w:r>
      <w:r w:rsidRPr="00012893">
        <w:rPr>
          <w:rFonts w:ascii="ˎ̥" w:eastAsia="宋体" w:hAnsi="ˎ̥" w:cs="宋体"/>
          <w:color w:val="000000"/>
          <w:kern w:val="0"/>
          <w:sz w:val="24"/>
          <w:szCs w:val="24"/>
        </w:rPr>
        <w:t>以上</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对口就业率分别达到</w:t>
      </w:r>
      <w:r w:rsidRPr="00012893">
        <w:rPr>
          <w:rFonts w:ascii="ˎ̥" w:eastAsia="宋体" w:hAnsi="ˎ̥" w:cs="宋体"/>
          <w:color w:val="000000"/>
          <w:kern w:val="0"/>
          <w:sz w:val="24"/>
          <w:szCs w:val="24"/>
        </w:rPr>
        <w:t>70%</w:t>
      </w:r>
      <w:r w:rsidRPr="00012893">
        <w:rPr>
          <w:rFonts w:ascii="ˎ̥" w:eastAsia="宋体" w:hAnsi="ˎ̥" w:cs="宋体"/>
          <w:color w:val="000000"/>
          <w:kern w:val="0"/>
          <w:sz w:val="24"/>
          <w:szCs w:val="24"/>
        </w:rPr>
        <w:t>和</w:t>
      </w:r>
      <w:r w:rsidRPr="00012893">
        <w:rPr>
          <w:rFonts w:ascii="ˎ̥" w:eastAsia="宋体" w:hAnsi="ˎ̥" w:cs="宋体"/>
          <w:color w:val="000000"/>
          <w:kern w:val="0"/>
          <w:sz w:val="24"/>
          <w:szCs w:val="24"/>
        </w:rPr>
        <w:t>65%</w:t>
      </w:r>
      <w:r w:rsidRPr="00012893">
        <w:rPr>
          <w:rFonts w:ascii="ˎ̥" w:eastAsia="宋体" w:hAnsi="ˎ̥" w:cs="宋体"/>
          <w:color w:val="000000"/>
          <w:kern w:val="0"/>
          <w:sz w:val="24"/>
          <w:szCs w:val="24"/>
        </w:rPr>
        <w:t>以上。</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lastRenderedPageBreak/>
        <w:t xml:space="preserve">　　职业教育办学活力和效益显著提高。职业教育与经济发展的结合更加紧密</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对经济增长的贡献率明显提高。职业教育办学模式、投资模式和管理模式改革取得明显进展</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职业教育开放力度不断扩大</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企事业单位等社会力量和民营资本、外资等社会资本对职业教育的投入不断加大</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办学活力和效益显著提高。毕业生专业技能明显提升</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促进劳动者就业更加充分</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促进社会更加和谐稳定。</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b/>
          <w:bCs/>
          <w:color w:val="000000"/>
          <w:kern w:val="0"/>
          <w:sz w:val="24"/>
          <w:szCs w:val="24"/>
        </w:rPr>
        <w:t xml:space="preserve">　三、全面深化职业教育改革</w:t>
      </w:r>
      <w:r w:rsidRPr="00012893">
        <w:rPr>
          <w:rFonts w:ascii="ˎ̥" w:eastAsia="宋体" w:hAnsi="ˎ̥" w:cs="宋体"/>
          <w:b/>
          <w:bCs/>
          <w:color w:val="000000"/>
          <w:kern w:val="0"/>
          <w:sz w:val="24"/>
          <w:szCs w:val="24"/>
        </w:rPr>
        <w:t>,</w:t>
      </w:r>
      <w:r w:rsidRPr="00012893">
        <w:rPr>
          <w:rFonts w:ascii="ˎ̥" w:eastAsia="宋体" w:hAnsi="ˎ̥" w:cs="宋体"/>
          <w:b/>
          <w:bCs/>
          <w:color w:val="000000"/>
          <w:kern w:val="0"/>
          <w:sz w:val="24"/>
          <w:szCs w:val="24"/>
        </w:rPr>
        <w:t>积极构建现代职业教育体系</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1.</w:t>
      </w:r>
      <w:r w:rsidRPr="00012893">
        <w:rPr>
          <w:rFonts w:ascii="ˎ̥" w:eastAsia="宋体" w:hAnsi="ˎ̥" w:cs="宋体"/>
          <w:color w:val="000000"/>
          <w:kern w:val="0"/>
          <w:sz w:val="24"/>
          <w:szCs w:val="24"/>
        </w:rPr>
        <w:t>改革职业教育办学体制。加快职业院校产权制度改革</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允许公办职业院校采用股份制、混合所有制方式办学</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探索政府、企业、行业协会、学校等以土地、资本、知识、技术、管理等要素参与办学并享有相应收益。探索在公办、企业办、社会力量举办的职业院校之间通过托管、联合、购买服务等方式开展合作的机制</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加快职业教育改革发展。引进一批国外和省外知名职业教育机构到我省合作办学</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不断提高职业教育的吸引力和服务力。</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大力发展民办职业教育。认真贯彻《中华人民共和国民办教育促进法》及其实施条例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鼓励民办职业教育发展</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落实支持民办职业教育发展的政策措施。经批准举办的民办职业院校</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在建设用地、项目安排、资金配套、评先奖优、学生资助、税收、银行贷款等方面与公办学校同等对待</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在学费减免方面要严格执行国家和我省的有关政策。积极创造条件</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保障民办职业院校在引进人才、接收高校毕业生、教师教龄和工龄计算、教师职务聘任以及表彰奖励等方面与公办学校享有同等待遇。依法加强对民办职业院校的指导和管理</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引导民办学校依法办学、健康发展。</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2.</w:t>
      </w:r>
      <w:r w:rsidRPr="00012893">
        <w:rPr>
          <w:rFonts w:ascii="ˎ̥" w:eastAsia="宋体" w:hAnsi="ˎ̥" w:cs="宋体"/>
          <w:color w:val="000000"/>
          <w:kern w:val="0"/>
          <w:sz w:val="24"/>
          <w:szCs w:val="24"/>
        </w:rPr>
        <w:t>改革职业教育财政投入机制。在全省所有职业院校实行按专业大类、在校生规模和就业状况核定财政拨款的办法。逐步提高中等职业学校和高等职业院校生均经费标准。要进一步加大对职业教育的专项投入</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对公办职业院校实行</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以补促改</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对民办职业院校实行</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以奖代补</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。落实各级政府发展职业教育的责任</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进一步完善职业教育投入机制。</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3.</w:t>
      </w:r>
      <w:r w:rsidRPr="00012893">
        <w:rPr>
          <w:rFonts w:ascii="ˎ̥" w:eastAsia="宋体" w:hAnsi="ˎ̥" w:cs="宋体"/>
          <w:color w:val="000000"/>
          <w:kern w:val="0"/>
          <w:sz w:val="24"/>
          <w:szCs w:val="24"/>
        </w:rPr>
        <w:t>改革职业教育办学模式。制定本科院校转型发展指导性意见</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积极引导、重点扶持一批普通本科院校向应用技术型本科院校转型发展。充分发挥我省国家职业教育改革试验区先试先行的作用</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探索在国家、省级示范性中等职业学校</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含技工学校</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开展</w:t>
      </w:r>
      <w:r w:rsidRPr="00012893">
        <w:rPr>
          <w:rFonts w:ascii="ˎ̥" w:eastAsia="宋体" w:hAnsi="ˎ̥" w:cs="宋体"/>
          <w:color w:val="000000"/>
          <w:kern w:val="0"/>
          <w:sz w:val="24"/>
          <w:szCs w:val="24"/>
        </w:rPr>
        <w:t>“3+2”</w:t>
      </w:r>
      <w:r w:rsidRPr="00012893">
        <w:rPr>
          <w:rFonts w:ascii="ˎ̥" w:eastAsia="宋体" w:hAnsi="ˎ̥" w:cs="宋体"/>
          <w:color w:val="000000"/>
          <w:kern w:val="0"/>
          <w:sz w:val="24"/>
          <w:szCs w:val="24"/>
        </w:rPr>
        <w:t>高等职业教育试点</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在国家、省级示范性高等职业院校开展</w:t>
      </w:r>
      <w:r w:rsidRPr="00012893">
        <w:rPr>
          <w:rFonts w:ascii="ˎ̥" w:eastAsia="宋体" w:hAnsi="ˎ̥" w:cs="宋体"/>
          <w:color w:val="000000"/>
          <w:kern w:val="0"/>
          <w:sz w:val="24"/>
          <w:szCs w:val="24"/>
        </w:rPr>
        <w:t>“3+2”</w:t>
      </w:r>
      <w:r w:rsidRPr="00012893">
        <w:rPr>
          <w:rFonts w:ascii="ˎ̥" w:eastAsia="宋体" w:hAnsi="ˎ̥" w:cs="宋体"/>
          <w:color w:val="000000"/>
          <w:kern w:val="0"/>
          <w:sz w:val="24"/>
          <w:szCs w:val="24"/>
        </w:rPr>
        <w:t>应用技术型本科教育试点</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在应用技术型本科试点院校开展专业硕士教育试点。</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lastRenderedPageBreak/>
        <w:t xml:space="preserve">　　</w:t>
      </w:r>
      <w:r w:rsidRPr="00012893">
        <w:rPr>
          <w:rFonts w:ascii="ˎ̥" w:eastAsia="宋体" w:hAnsi="ˎ̥" w:cs="宋体"/>
          <w:color w:val="000000"/>
          <w:kern w:val="0"/>
          <w:sz w:val="24"/>
          <w:szCs w:val="24"/>
        </w:rPr>
        <w:t>4.</w:t>
      </w:r>
      <w:r w:rsidRPr="00012893">
        <w:rPr>
          <w:rFonts w:ascii="ˎ̥" w:eastAsia="宋体" w:hAnsi="ˎ̥" w:cs="宋体"/>
          <w:color w:val="000000"/>
          <w:kern w:val="0"/>
          <w:sz w:val="24"/>
          <w:szCs w:val="24"/>
        </w:rPr>
        <w:t>实行中等职业教育全免费。将中等职业教育学历教育纳入公共财政支出范围</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从</w:t>
      </w:r>
      <w:r w:rsidRPr="00012893">
        <w:rPr>
          <w:rFonts w:ascii="ˎ̥" w:eastAsia="宋体" w:hAnsi="ˎ̥" w:cs="宋体"/>
          <w:color w:val="000000"/>
          <w:kern w:val="0"/>
          <w:sz w:val="24"/>
          <w:szCs w:val="24"/>
        </w:rPr>
        <w:t>2015</w:t>
      </w:r>
      <w:r w:rsidRPr="00012893">
        <w:rPr>
          <w:rFonts w:ascii="ˎ̥" w:eastAsia="宋体" w:hAnsi="ˎ̥" w:cs="宋体"/>
          <w:color w:val="000000"/>
          <w:kern w:val="0"/>
          <w:sz w:val="24"/>
          <w:szCs w:val="24"/>
        </w:rPr>
        <w:t>年秋季学期起</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对各类中等职业学校全日制正式学籍在校学生全部免除学费。</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5.</w:t>
      </w:r>
      <w:r w:rsidRPr="00012893">
        <w:rPr>
          <w:rFonts w:ascii="ˎ̥" w:eastAsia="宋体" w:hAnsi="ˎ̥" w:cs="宋体"/>
          <w:color w:val="000000"/>
          <w:kern w:val="0"/>
          <w:sz w:val="24"/>
          <w:szCs w:val="24"/>
        </w:rPr>
        <w:t>改革考试招生制度。逐步实行职业教育</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知识</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技能</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的考试办法</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技能考试逐步实现目前由主考院校组织考试、行业协会、企业参与的办法</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向技能学业测试、技能大赛成绩、职业资格证书等综合评定的办法转变。进一步扩大高等职业院校自主招生的规模和专业范围。在普通初中和高中阶段学校开设职业发展规划课程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引导学生根据兴趣特长和自身条件</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选择职业教育和普通教育</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进行合理分流。逐步提高高等职业教育招生生源中中等职业教育毕业生的比例和应用技术型本科招生生源中中等职业教育、高等职业教育毕业生的比例。适应我省经济发展方式转变和产业结构调整的需求</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加快构建体现终身教育理念</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中等职业教育、高等职业教育、应用技术型本科教育和专业学位研究生教育有机衔接</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横向融通、纵向贯通、开放兼容的现代职业教育体系。</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6.</w:t>
      </w:r>
      <w:r w:rsidRPr="00012893">
        <w:rPr>
          <w:rFonts w:ascii="ˎ̥" w:eastAsia="宋体" w:hAnsi="ˎ̥" w:cs="宋体"/>
          <w:color w:val="000000"/>
          <w:kern w:val="0"/>
          <w:sz w:val="24"/>
          <w:szCs w:val="24"/>
        </w:rPr>
        <w:t>改革人才培养机制。进一步完善政府主导、行业指导、学校企业双主体的校企合作运行机制。大力推进校企深度融合</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积极探索引企入校、办校进厂、订单培养等多种校企合作形式</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遴选建设</w:t>
      </w:r>
      <w:r w:rsidRPr="00012893">
        <w:rPr>
          <w:rFonts w:ascii="ˎ̥" w:eastAsia="宋体" w:hAnsi="ˎ̥" w:cs="宋体"/>
          <w:color w:val="000000"/>
          <w:kern w:val="0"/>
          <w:sz w:val="24"/>
          <w:szCs w:val="24"/>
        </w:rPr>
        <w:t>100</w:t>
      </w:r>
      <w:r w:rsidRPr="00012893">
        <w:rPr>
          <w:rFonts w:ascii="ˎ̥" w:eastAsia="宋体" w:hAnsi="ˎ̥" w:cs="宋体"/>
          <w:color w:val="000000"/>
          <w:kern w:val="0"/>
          <w:sz w:val="24"/>
          <w:szCs w:val="24"/>
        </w:rPr>
        <w:t>个产教深度融合、校企紧密合作的办学实体</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特色学校</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进行改革</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推进校企专业共建、课程共担、教材共编、师资共训、基地共享、人才共育。建立职业教育校企合作政府奖励制度</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引导和推动职业教育校企合作。加快建立健全行业职业教育校企合作指导委员会</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建立行业人才需求预测和就业状况定期发布制度</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为职业院校调整专业、改革人才培养模式提供依据</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满足产业升级和结构调整的需要。进一步推行职业资格证书制度</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人力资源社会保障、教育等部门加快制定重点职业院校合格毕业生职业技能鉴定理论免试办法</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实行操作技能鉴定合格即可取得相应的职业资格证书的办法。严格落实就业准入制度</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加大对就业准入制度执行情况的监督检查力度。</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7.</w:t>
      </w:r>
      <w:r w:rsidRPr="00012893">
        <w:rPr>
          <w:rFonts w:ascii="ˎ̥" w:eastAsia="宋体" w:hAnsi="ˎ̥" w:cs="宋体"/>
          <w:color w:val="000000"/>
          <w:kern w:val="0"/>
          <w:sz w:val="24"/>
          <w:szCs w:val="24"/>
        </w:rPr>
        <w:t>调整优化职业教育结构。根据我省经济社会发展的实际需求</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将职业院校布局规划作为推进新型城镇化、建设城市新区和工业园区等的基本内容</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结合产业集聚区的布局</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按照</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政府主导、科学规划、市县为主、合理布局、服务产业、培育特色</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的原则</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通过整合、共建、联办、划转等方式</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加快调整优化职业院校布局</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促进省属职业院校与省辖市、县</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市、区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属职业院校之间</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市、县属职业院校之间的资源整合</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力争到</w:t>
      </w:r>
      <w:r w:rsidRPr="00012893">
        <w:rPr>
          <w:rFonts w:ascii="ˎ̥" w:eastAsia="宋体" w:hAnsi="ˎ̥" w:cs="宋体"/>
          <w:color w:val="000000"/>
          <w:kern w:val="0"/>
          <w:sz w:val="24"/>
          <w:szCs w:val="24"/>
        </w:rPr>
        <w:t>2018</w:t>
      </w:r>
      <w:r w:rsidRPr="00012893">
        <w:rPr>
          <w:rFonts w:ascii="ˎ̥" w:eastAsia="宋体" w:hAnsi="ˎ̥" w:cs="宋体"/>
          <w:color w:val="000000"/>
          <w:kern w:val="0"/>
          <w:sz w:val="24"/>
          <w:szCs w:val="24"/>
        </w:rPr>
        <w:t>年</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全省中等职业学校、高等职业院校由目前的</w:t>
      </w:r>
      <w:r w:rsidRPr="00012893">
        <w:rPr>
          <w:rFonts w:ascii="ˎ̥" w:eastAsia="宋体" w:hAnsi="ˎ̥" w:cs="宋体"/>
          <w:color w:val="000000"/>
          <w:kern w:val="0"/>
          <w:sz w:val="24"/>
          <w:szCs w:val="24"/>
        </w:rPr>
        <w:t>900</w:t>
      </w:r>
      <w:r w:rsidRPr="00012893">
        <w:rPr>
          <w:rFonts w:ascii="ˎ̥" w:eastAsia="宋体" w:hAnsi="ˎ̥" w:cs="宋体"/>
          <w:color w:val="000000"/>
          <w:kern w:val="0"/>
          <w:sz w:val="24"/>
          <w:szCs w:val="24"/>
        </w:rPr>
        <w:t>多所调整为</w:t>
      </w:r>
      <w:r w:rsidRPr="00012893">
        <w:rPr>
          <w:rFonts w:ascii="ˎ̥" w:eastAsia="宋体" w:hAnsi="ˎ̥" w:cs="宋体"/>
          <w:color w:val="000000"/>
          <w:kern w:val="0"/>
          <w:sz w:val="24"/>
          <w:szCs w:val="24"/>
        </w:rPr>
        <w:t>500</w:t>
      </w:r>
      <w:r w:rsidRPr="00012893">
        <w:rPr>
          <w:rFonts w:ascii="ˎ̥" w:eastAsia="宋体" w:hAnsi="ˎ̥" w:cs="宋体"/>
          <w:color w:val="000000"/>
          <w:kern w:val="0"/>
          <w:sz w:val="24"/>
          <w:szCs w:val="24"/>
        </w:rPr>
        <w:t>所左右。根据产业结构和产业发展规划</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按照</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教育与产业、学校与企业、</w:t>
      </w:r>
      <w:r w:rsidRPr="00012893">
        <w:rPr>
          <w:rFonts w:ascii="ˎ̥" w:eastAsia="宋体" w:hAnsi="ˎ̥" w:cs="宋体"/>
          <w:color w:val="000000"/>
          <w:kern w:val="0"/>
          <w:sz w:val="24"/>
          <w:szCs w:val="24"/>
        </w:rPr>
        <w:lastRenderedPageBreak/>
        <w:t>专业与岗位对接</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的原则</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引导学校根据区域产业需求</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加快调整专业结构</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优化专业布局</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培育品牌示范专业</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做强特色专业</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扶持新兴专业</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改造传统专业</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停办就业差的专业。</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8.</w:t>
      </w:r>
      <w:r w:rsidRPr="00012893">
        <w:rPr>
          <w:rFonts w:ascii="ˎ̥" w:eastAsia="宋体" w:hAnsi="ˎ̥" w:cs="宋体"/>
          <w:color w:val="000000"/>
          <w:kern w:val="0"/>
          <w:sz w:val="24"/>
          <w:szCs w:val="24"/>
        </w:rPr>
        <w:t>健全职业培训体系。进一步完善面向城乡劳动者的职业培训制度。要统筹利用各类职业培训资源</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建立以职业院校、企业和各类职业培训机构为载体的职业培训体系</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积极开展多层次的职业技能培训和岗位技能提升培训</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满足劳动者职业生涯终身培训需求。要坚持</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六路并进</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统筹安排人力资源社会保障、教育、农业、民政、扶贫、残联等部门的职业培训项目和资金</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发挥各部门、行业优势</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充分发挥职业院校在全民技能振兴工程中的主阵地作用</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强化培训效果</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全面提升劳动者职业技术技能和就业创业能力</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有力支撑全民技能振兴工程实施。</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9.</w:t>
      </w:r>
      <w:r w:rsidRPr="00012893">
        <w:rPr>
          <w:rFonts w:ascii="ˎ̥" w:eastAsia="宋体" w:hAnsi="ˎ̥" w:cs="宋体"/>
          <w:color w:val="000000"/>
          <w:kern w:val="0"/>
          <w:sz w:val="24"/>
          <w:szCs w:val="24"/>
        </w:rPr>
        <w:t>改革职业教育评价制度。逐步建立健全以行业、企业、非行政部门为主体的第三方评价机构。省教育、人力资源社会保障、财政等有关部门要联合制定以技能型人才培养贡献率和办学效益作为主要指标的效能评价体系</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对职业院校的专业建设、人才培养培训模式、校企合作、实训基地建设、教师队伍建设、信息化建设、毕业生就业状况、资金投入等进行效能评价</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效能评价结果作为职业教育项目评审、经费投入、绩效考核等方面的主要依据。</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b/>
          <w:bCs/>
          <w:color w:val="000000"/>
          <w:kern w:val="0"/>
          <w:sz w:val="24"/>
          <w:szCs w:val="24"/>
        </w:rPr>
        <w:t xml:space="preserve">　四、加快职业教育品牌示范院校和特色院校建设</w:t>
      </w:r>
      <w:r w:rsidRPr="00012893">
        <w:rPr>
          <w:rFonts w:ascii="ˎ̥" w:eastAsia="宋体" w:hAnsi="ˎ̥" w:cs="宋体"/>
          <w:b/>
          <w:bCs/>
          <w:color w:val="000000"/>
          <w:kern w:val="0"/>
          <w:sz w:val="24"/>
          <w:szCs w:val="24"/>
        </w:rPr>
        <w:t>,</w:t>
      </w:r>
      <w:r w:rsidRPr="00012893">
        <w:rPr>
          <w:rFonts w:ascii="ˎ̥" w:eastAsia="宋体" w:hAnsi="ˎ̥" w:cs="宋体"/>
          <w:b/>
          <w:bCs/>
          <w:color w:val="000000"/>
          <w:kern w:val="0"/>
          <w:sz w:val="24"/>
          <w:szCs w:val="24"/>
        </w:rPr>
        <w:t>引领和带动全省职业院校提升办学水平和服务能力</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1.</w:t>
      </w:r>
      <w:r w:rsidRPr="00012893">
        <w:rPr>
          <w:rFonts w:ascii="ˎ̥" w:eastAsia="宋体" w:hAnsi="ˎ̥" w:cs="宋体"/>
          <w:color w:val="000000"/>
          <w:kern w:val="0"/>
          <w:sz w:val="24"/>
          <w:szCs w:val="24"/>
        </w:rPr>
        <w:t>建立多方共建机制。实施职业教育品牌示范院校和特色院校建设计划</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按照</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省市共建、地方为主、统筹规划、分步推进</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的办法</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编制实施全省品牌示范院校和特色院校建设规划</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统筹利用各种资源</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在深化校企合作、改革人才培养模式、提升基础能力、加强信息化建设、创新管理体制机制等方面</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重点支持建设</w:t>
      </w:r>
      <w:r w:rsidRPr="00012893">
        <w:rPr>
          <w:rFonts w:ascii="ˎ̥" w:eastAsia="宋体" w:hAnsi="ˎ̥" w:cs="宋体"/>
          <w:color w:val="000000"/>
          <w:kern w:val="0"/>
          <w:sz w:val="24"/>
          <w:szCs w:val="24"/>
        </w:rPr>
        <w:t>10</w:t>
      </w:r>
      <w:r w:rsidRPr="00012893">
        <w:rPr>
          <w:rFonts w:ascii="ˎ̥" w:eastAsia="宋体" w:hAnsi="ˎ̥" w:cs="宋体"/>
          <w:color w:val="000000"/>
          <w:kern w:val="0"/>
          <w:sz w:val="24"/>
          <w:szCs w:val="24"/>
        </w:rPr>
        <w:t>所示范性应用技术型本科院校、</w:t>
      </w:r>
      <w:r w:rsidRPr="00012893">
        <w:rPr>
          <w:rFonts w:ascii="ˎ̥" w:eastAsia="宋体" w:hAnsi="ˎ̥" w:cs="宋体"/>
          <w:color w:val="000000"/>
          <w:kern w:val="0"/>
          <w:sz w:val="24"/>
          <w:szCs w:val="24"/>
        </w:rPr>
        <w:t>100</w:t>
      </w:r>
      <w:r w:rsidRPr="00012893">
        <w:rPr>
          <w:rFonts w:ascii="ˎ̥" w:eastAsia="宋体" w:hAnsi="ˎ̥" w:cs="宋体"/>
          <w:color w:val="000000"/>
          <w:kern w:val="0"/>
          <w:sz w:val="24"/>
          <w:szCs w:val="24"/>
        </w:rPr>
        <w:t>所中高职品牌示范院校和</w:t>
      </w:r>
      <w:r w:rsidRPr="00012893">
        <w:rPr>
          <w:rFonts w:ascii="ˎ̥" w:eastAsia="宋体" w:hAnsi="ˎ̥" w:cs="宋体"/>
          <w:color w:val="000000"/>
          <w:kern w:val="0"/>
          <w:sz w:val="24"/>
          <w:szCs w:val="24"/>
        </w:rPr>
        <w:t>200</w:t>
      </w:r>
      <w:r w:rsidRPr="00012893">
        <w:rPr>
          <w:rFonts w:ascii="ˎ̥" w:eastAsia="宋体" w:hAnsi="ˎ̥" w:cs="宋体"/>
          <w:color w:val="000000"/>
          <w:kern w:val="0"/>
          <w:sz w:val="24"/>
          <w:szCs w:val="24"/>
        </w:rPr>
        <w:t>所中高职特色院校。要建立申报建设、达标验收、绩效评价、动态调整等机制</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加强指导、管理、评价和督查</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充分发挥品牌示范院校和特色院校对全省新建本科院校和中高职院校的引领和带动作用。</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2.</w:t>
      </w:r>
      <w:r w:rsidRPr="00012893">
        <w:rPr>
          <w:rFonts w:ascii="ˎ̥" w:eastAsia="宋体" w:hAnsi="ˎ̥" w:cs="宋体"/>
          <w:color w:val="000000"/>
          <w:kern w:val="0"/>
          <w:sz w:val="24"/>
          <w:szCs w:val="24"/>
        </w:rPr>
        <w:t>加强专业建设。实施职业教育品牌示范专业和特色专业建设计划</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紧紧围绕中原经济区、国家粮食生产核心区、郑州航空港经济综合实验区建设及我省高成长性产业、传统优势产业和战略性新兴产业的发展要求</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制定职业教育品牌示范专业和特色专业建设标准</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科学构建基础课程体系和实践课程体系</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重点建设</w:t>
      </w:r>
      <w:r w:rsidRPr="00012893">
        <w:rPr>
          <w:rFonts w:ascii="ˎ̥" w:eastAsia="宋体" w:hAnsi="ˎ̥" w:cs="宋体"/>
          <w:color w:val="000000"/>
          <w:kern w:val="0"/>
          <w:sz w:val="24"/>
          <w:szCs w:val="24"/>
        </w:rPr>
        <w:t>300</w:t>
      </w:r>
      <w:r w:rsidRPr="00012893">
        <w:rPr>
          <w:rFonts w:ascii="ˎ̥" w:eastAsia="宋体" w:hAnsi="ˎ̥" w:cs="宋体"/>
          <w:color w:val="000000"/>
          <w:kern w:val="0"/>
          <w:sz w:val="24"/>
          <w:szCs w:val="24"/>
        </w:rPr>
        <w:t>个左右品牌示范专业点和</w:t>
      </w:r>
      <w:r w:rsidRPr="00012893">
        <w:rPr>
          <w:rFonts w:ascii="ˎ̥" w:eastAsia="宋体" w:hAnsi="ˎ̥" w:cs="宋体"/>
          <w:color w:val="000000"/>
          <w:kern w:val="0"/>
          <w:sz w:val="24"/>
          <w:szCs w:val="24"/>
        </w:rPr>
        <w:t>500</w:t>
      </w:r>
      <w:r w:rsidRPr="00012893">
        <w:rPr>
          <w:rFonts w:ascii="ˎ̥" w:eastAsia="宋体" w:hAnsi="ˎ̥" w:cs="宋体"/>
          <w:color w:val="000000"/>
          <w:kern w:val="0"/>
          <w:sz w:val="24"/>
          <w:szCs w:val="24"/>
        </w:rPr>
        <w:t>个左右特色专业点</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开发</w:t>
      </w:r>
      <w:r w:rsidRPr="00012893">
        <w:rPr>
          <w:rFonts w:ascii="ˎ̥" w:eastAsia="宋体" w:hAnsi="ˎ̥" w:cs="宋体"/>
          <w:color w:val="000000"/>
          <w:kern w:val="0"/>
          <w:sz w:val="24"/>
          <w:szCs w:val="24"/>
        </w:rPr>
        <w:lastRenderedPageBreak/>
        <w:t>500</w:t>
      </w:r>
      <w:r w:rsidRPr="00012893">
        <w:rPr>
          <w:rFonts w:ascii="ˎ̥" w:eastAsia="宋体" w:hAnsi="ˎ̥" w:cs="宋体"/>
          <w:color w:val="000000"/>
          <w:kern w:val="0"/>
          <w:sz w:val="24"/>
          <w:szCs w:val="24"/>
        </w:rPr>
        <w:t>门左右精品课程和</w:t>
      </w:r>
      <w:r w:rsidRPr="00012893">
        <w:rPr>
          <w:rFonts w:ascii="ˎ̥" w:eastAsia="宋体" w:hAnsi="ˎ̥" w:cs="宋体"/>
          <w:color w:val="000000"/>
          <w:kern w:val="0"/>
          <w:sz w:val="24"/>
          <w:szCs w:val="24"/>
        </w:rPr>
        <w:t>100</w:t>
      </w:r>
      <w:r w:rsidRPr="00012893">
        <w:rPr>
          <w:rFonts w:ascii="ˎ̥" w:eastAsia="宋体" w:hAnsi="ˎ̥" w:cs="宋体"/>
          <w:color w:val="000000"/>
          <w:kern w:val="0"/>
          <w:sz w:val="24"/>
          <w:szCs w:val="24"/>
        </w:rPr>
        <w:t>种左右校企合作精品教材</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培育专业特色</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打造专业品牌</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提升专业建设与产业发展的符合度、依存度和贡献度</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推动专业建设与产业需求有效对接。</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3.</w:t>
      </w:r>
      <w:r w:rsidRPr="00012893">
        <w:rPr>
          <w:rFonts w:ascii="ˎ̥" w:eastAsia="宋体" w:hAnsi="ˎ̥" w:cs="宋体"/>
          <w:color w:val="000000"/>
          <w:kern w:val="0"/>
          <w:sz w:val="24"/>
          <w:szCs w:val="24"/>
        </w:rPr>
        <w:t>加强实训基地建设。实施职业教育示范性实训基地建设计划</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紧紧围绕我省职业教育品牌示范专业和特色专业建设</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制定示范性实训基地建设标准</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在汽车、电子信息、电子商务、装备制造、食品、轻工、建材、能源、化工、现代农业、旅游、交通、现代物流等专业领域</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重点建设</w:t>
      </w:r>
      <w:r w:rsidRPr="00012893">
        <w:rPr>
          <w:rFonts w:ascii="ˎ̥" w:eastAsia="宋体" w:hAnsi="ˎ̥" w:cs="宋体"/>
          <w:color w:val="000000"/>
          <w:kern w:val="0"/>
          <w:sz w:val="24"/>
          <w:szCs w:val="24"/>
        </w:rPr>
        <w:t>500</w:t>
      </w:r>
      <w:r w:rsidRPr="00012893">
        <w:rPr>
          <w:rFonts w:ascii="ˎ̥" w:eastAsia="宋体" w:hAnsi="ˎ̥" w:cs="宋体"/>
          <w:color w:val="000000"/>
          <w:kern w:val="0"/>
          <w:sz w:val="24"/>
          <w:szCs w:val="24"/>
        </w:rPr>
        <w:t>个左右具备教学、生产、培训和鉴定等多种功能的综合实训基地</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其中重点建设</w:t>
      </w:r>
      <w:r w:rsidRPr="00012893">
        <w:rPr>
          <w:rFonts w:ascii="ˎ̥" w:eastAsia="宋体" w:hAnsi="ˎ̥" w:cs="宋体"/>
          <w:color w:val="000000"/>
          <w:kern w:val="0"/>
          <w:sz w:val="24"/>
          <w:szCs w:val="24"/>
        </w:rPr>
        <w:t>100</w:t>
      </w:r>
      <w:r w:rsidRPr="00012893">
        <w:rPr>
          <w:rFonts w:ascii="ˎ̥" w:eastAsia="宋体" w:hAnsi="ˎ̥" w:cs="宋体"/>
          <w:color w:val="000000"/>
          <w:kern w:val="0"/>
          <w:sz w:val="24"/>
          <w:szCs w:val="24"/>
        </w:rPr>
        <w:t>个左右生产性实训基地</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推动人才培养与岗位需求有效对接。</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4.</w:t>
      </w:r>
      <w:r w:rsidRPr="00012893">
        <w:rPr>
          <w:rFonts w:ascii="ˎ̥" w:eastAsia="宋体" w:hAnsi="ˎ̥" w:cs="宋体"/>
          <w:color w:val="000000"/>
          <w:kern w:val="0"/>
          <w:sz w:val="24"/>
          <w:szCs w:val="24"/>
        </w:rPr>
        <w:t>加强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双师素质</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教师队伍建设。实施职业教育</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双师素质</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教师队伍建设计划</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采取引进、培养、聘用等办法</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建设一支结构合理、素质优良、专兼结合的</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双师素质</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教师队伍。加强教职工编制管理</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实行教职工编制总量控制、绩效评价、动态管理。加快建立职业院校</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双师型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教师长效补进机制</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可以将编制总数的</w:t>
      </w:r>
      <w:r w:rsidRPr="00012893">
        <w:rPr>
          <w:rFonts w:ascii="ˎ̥" w:eastAsia="宋体" w:hAnsi="ˎ̥" w:cs="宋体"/>
          <w:color w:val="000000"/>
          <w:kern w:val="0"/>
          <w:sz w:val="24"/>
          <w:szCs w:val="24"/>
        </w:rPr>
        <w:t>30%</w:t>
      </w:r>
      <w:r w:rsidRPr="00012893">
        <w:rPr>
          <w:rFonts w:ascii="ˎ̥" w:eastAsia="宋体" w:hAnsi="ˎ̥" w:cs="宋体"/>
          <w:color w:val="000000"/>
          <w:kern w:val="0"/>
          <w:sz w:val="24"/>
          <w:szCs w:val="24"/>
        </w:rPr>
        <w:t>用于聘任高技能人才和能工巧匠作为兼职教师</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新增编制主要用于引进</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双师型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教师</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到</w:t>
      </w:r>
      <w:r w:rsidRPr="00012893">
        <w:rPr>
          <w:rFonts w:ascii="ˎ̥" w:eastAsia="宋体" w:hAnsi="ˎ̥" w:cs="宋体"/>
          <w:color w:val="000000"/>
          <w:kern w:val="0"/>
          <w:sz w:val="24"/>
          <w:szCs w:val="24"/>
        </w:rPr>
        <w:t>2018</w:t>
      </w:r>
      <w:r w:rsidRPr="00012893">
        <w:rPr>
          <w:rFonts w:ascii="ˎ̥" w:eastAsia="宋体" w:hAnsi="ˎ̥" w:cs="宋体"/>
          <w:color w:val="000000"/>
          <w:kern w:val="0"/>
          <w:sz w:val="24"/>
          <w:szCs w:val="24"/>
        </w:rPr>
        <w:t>年</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职业院校</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双师型</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、一体化教师占专业教师总数的比例达到</w:t>
      </w:r>
      <w:r w:rsidRPr="00012893">
        <w:rPr>
          <w:rFonts w:ascii="ˎ̥" w:eastAsia="宋体" w:hAnsi="ˎ̥" w:cs="宋体"/>
          <w:color w:val="000000"/>
          <w:kern w:val="0"/>
          <w:sz w:val="24"/>
          <w:szCs w:val="24"/>
        </w:rPr>
        <w:t>70%</w:t>
      </w:r>
      <w:r w:rsidRPr="00012893">
        <w:rPr>
          <w:rFonts w:ascii="ˎ̥" w:eastAsia="宋体" w:hAnsi="ˎ̥" w:cs="宋体"/>
          <w:color w:val="000000"/>
          <w:kern w:val="0"/>
          <w:sz w:val="24"/>
          <w:szCs w:val="24"/>
        </w:rPr>
        <w:t>以上。制订中、高级以上专业技术职务的企业工程技术人员进入职业院校任教的具体办法。制订和完善高等职业院校教师职称评审标准和评审办法</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探索建立符合高等职业院校特点的职称评价机制。继续开展河南省职业教育教学专家评选工作。启动开展我省职业教育教学名师评审工作</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每年评审、认定</w:t>
      </w:r>
      <w:r w:rsidRPr="00012893">
        <w:rPr>
          <w:rFonts w:ascii="ˎ̥" w:eastAsia="宋体" w:hAnsi="ˎ̥" w:cs="宋体"/>
          <w:color w:val="000000"/>
          <w:kern w:val="0"/>
          <w:sz w:val="24"/>
          <w:szCs w:val="24"/>
        </w:rPr>
        <w:t>100</w:t>
      </w:r>
      <w:r w:rsidRPr="00012893">
        <w:rPr>
          <w:rFonts w:ascii="ˎ̥" w:eastAsia="宋体" w:hAnsi="ˎ̥" w:cs="宋体"/>
          <w:color w:val="000000"/>
          <w:kern w:val="0"/>
          <w:sz w:val="24"/>
          <w:szCs w:val="24"/>
        </w:rPr>
        <w:t>名左右河南省职业教育教学名师。支持建成</w:t>
      </w:r>
      <w:r w:rsidRPr="00012893">
        <w:rPr>
          <w:rFonts w:ascii="ˎ̥" w:eastAsia="宋体" w:hAnsi="ˎ̥" w:cs="宋体"/>
          <w:color w:val="000000"/>
          <w:kern w:val="0"/>
          <w:sz w:val="24"/>
          <w:szCs w:val="24"/>
        </w:rPr>
        <w:t>100</w:t>
      </w:r>
      <w:r w:rsidRPr="00012893">
        <w:rPr>
          <w:rFonts w:ascii="ˎ̥" w:eastAsia="宋体" w:hAnsi="ˎ̥" w:cs="宋体"/>
          <w:color w:val="000000"/>
          <w:kern w:val="0"/>
          <w:sz w:val="24"/>
          <w:szCs w:val="24"/>
        </w:rPr>
        <w:t>个左右由职业教育教学专家、教学名师或行业协会、企业专家领衔的技能大师工作室。对业绩突出、特别优秀的职业院校主要领导给予表彰奖励。</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5.</w:t>
      </w:r>
      <w:r w:rsidRPr="00012893">
        <w:rPr>
          <w:rFonts w:ascii="ˎ̥" w:eastAsia="宋体" w:hAnsi="ˎ̥" w:cs="宋体"/>
          <w:color w:val="000000"/>
          <w:kern w:val="0"/>
          <w:sz w:val="24"/>
          <w:szCs w:val="24"/>
        </w:rPr>
        <w:t>加强信息化建设。实施职业教育信息化建设计划</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加快推进信息化基础设施建设</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构建先进、高效和实用的职业教育信息化教学环境</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加快推进网络课程、虚拟仿真实训系统等优质数字教育资源的开发与整合</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建设省级职业教育资源中心和</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中原职教</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云服务平台</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推动职业院校、行业、企业、研究机构之间的资源共建共享</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组织师生建立和使用网络学习空间</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推动基于网络学习空间的自主学习、知识构建和交流协作</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建设覆盖教育教学、实习实训、校企合作、工学结合、集团化办学和学生资助等领域的公共管理信息系统</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建立以教师、学生、校产为重点的教育管理基础数据库</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开展全省职业教育示范性数字校园创建活动</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全面提升教学、实训、科研、管理、服务等方面的信息化应用水平</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以信息化带动职业教育现代化。到</w:t>
      </w:r>
      <w:r w:rsidRPr="00012893">
        <w:rPr>
          <w:rFonts w:ascii="ˎ̥" w:eastAsia="宋体" w:hAnsi="ˎ̥" w:cs="宋体"/>
          <w:color w:val="000000"/>
          <w:kern w:val="0"/>
          <w:sz w:val="24"/>
          <w:szCs w:val="24"/>
        </w:rPr>
        <w:t>2018</w:t>
      </w:r>
      <w:r w:rsidRPr="00012893">
        <w:rPr>
          <w:rFonts w:ascii="ˎ̥" w:eastAsia="宋体" w:hAnsi="ˎ̥" w:cs="宋体"/>
          <w:color w:val="000000"/>
          <w:kern w:val="0"/>
          <w:sz w:val="24"/>
          <w:szCs w:val="24"/>
        </w:rPr>
        <w:t>年</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全省</w:t>
      </w:r>
      <w:r w:rsidRPr="00012893">
        <w:rPr>
          <w:rFonts w:ascii="ˎ̥" w:eastAsia="宋体" w:hAnsi="ˎ̥" w:cs="宋体"/>
          <w:color w:val="000000"/>
          <w:kern w:val="0"/>
          <w:sz w:val="24"/>
          <w:szCs w:val="24"/>
        </w:rPr>
        <w:t>90%</w:t>
      </w:r>
      <w:r w:rsidRPr="00012893">
        <w:rPr>
          <w:rFonts w:ascii="ˎ̥" w:eastAsia="宋体" w:hAnsi="ˎ̥" w:cs="宋体"/>
          <w:color w:val="000000"/>
          <w:kern w:val="0"/>
          <w:sz w:val="24"/>
          <w:szCs w:val="24"/>
        </w:rPr>
        <w:t>以上中等职业学校和所有专科以上层次职业院校均建成标准化数字校园。</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lastRenderedPageBreak/>
        <w:t xml:space="preserve">　</w:t>
      </w:r>
      <w:r w:rsidRPr="00012893">
        <w:rPr>
          <w:rFonts w:ascii="ˎ̥" w:eastAsia="宋体" w:hAnsi="ˎ̥" w:cs="宋体"/>
          <w:b/>
          <w:bCs/>
          <w:color w:val="000000"/>
          <w:kern w:val="0"/>
          <w:sz w:val="24"/>
          <w:szCs w:val="24"/>
        </w:rPr>
        <w:t xml:space="preserve">　五、加强领导</w:t>
      </w:r>
      <w:r w:rsidRPr="00012893">
        <w:rPr>
          <w:rFonts w:ascii="ˎ̥" w:eastAsia="宋体" w:hAnsi="ˎ̥" w:cs="宋体"/>
          <w:b/>
          <w:bCs/>
          <w:color w:val="000000"/>
          <w:kern w:val="0"/>
          <w:sz w:val="24"/>
          <w:szCs w:val="24"/>
        </w:rPr>
        <w:t>,</w:t>
      </w:r>
      <w:r w:rsidRPr="00012893">
        <w:rPr>
          <w:rFonts w:ascii="ˎ̥" w:eastAsia="宋体" w:hAnsi="ˎ̥" w:cs="宋体"/>
          <w:b/>
          <w:bCs/>
          <w:color w:val="000000"/>
          <w:kern w:val="0"/>
          <w:sz w:val="24"/>
          <w:szCs w:val="24"/>
        </w:rPr>
        <w:t>切实保障职业教育攻坚二期工程的顺利实施</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1.</w:t>
      </w:r>
      <w:r w:rsidRPr="00012893">
        <w:rPr>
          <w:rFonts w:ascii="ˎ̥" w:eastAsia="宋体" w:hAnsi="ˎ̥" w:cs="宋体"/>
          <w:color w:val="000000"/>
          <w:kern w:val="0"/>
          <w:sz w:val="24"/>
          <w:szCs w:val="24"/>
        </w:rPr>
        <w:t>加强组织领导。各级政府要把职业教育攻坚二期工程纳入经济社会发展规划</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制定实施计划</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切实发挥各级职业教育攻坚工作领导小组的统筹协调作用</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加强对实施职业教育攻坚二期工程的领导</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及时研究、解决困难和问题。各有关部门要各司其职</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通力协作</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形成合力</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强力推进职业教育攻坚二期工程实施。要切实加强宣传工作</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营造全社会关心支持职业教育发展的良好氛围。</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2.</w:t>
      </w:r>
      <w:r w:rsidRPr="00012893">
        <w:rPr>
          <w:rFonts w:ascii="ˎ̥" w:eastAsia="宋体" w:hAnsi="ˎ̥" w:cs="宋体"/>
          <w:color w:val="000000"/>
          <w:kern w:val="0"/>
          <w:sz w:val="24"/>
          <w:szCs w:val="24"/>
        </w:rPr>
        <w:t>落实优惠政策。继续落实我省职业教育攻坚各项优惠支持政策</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《河南省人民政府关于加快推进职业教育攻坚工作的若干意见》</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豫政〔</w:t>
      </w:r>
      <w:r w:rsidRPr="00012893">
        <w:rPr>
          <w:rFonts w:ascii="ˎ̥" w:eastAsia="宋体" w:hAnsi="ˎ̥" w:cs="宋体"/>
          <w:color w:val="000000"/>
          <w:kern w:val="0"/>
          <w:sz w:val="24"/>
          <w:szCs w:val="24"/>
        </w:rPr>
        <w:t>2010</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1</w:t>
      </w:r>
      <w:r w:rsidRPr="00012893">
        <w:rPr>
          <w:rFonts w:ascii="ˎ̥" w:eastAsia="宋体" w:hAnsi="ˎ̥" w:cs="宋体"/>
          <w:color w:val="000000"/>
          <w:kern w:val="0"/>
          <w:sz w:val="24"/>
          <w:szCs w:val="24"/>
        </w:rPr>
        <w:t>号</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规定的政策在职业教育攻坚二期工程实施过程中同样有效。各级政府及有关部门要在总结职业教育攻坚一期工程政策落实情况及效果的基础上</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进一步研究制定职业教育攻坚二期工程有关土地、资金、项目、税收、收费、奖补、助困及人才激励等政策的落实方案</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确保各项优惠政策落实到位、收到实效。</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sidRPr="00012893">
        <w:rPr>
          <w:rFonts w:ascii="ˎ̥" w:eastAsia="宋体" w:hAnsi="ˎ̥" w:cs="宋体"/>
          <w:color w:val="000000"/>
          <w:kern w:val="0"/>
          <w:sz w:val="24"/>
          <w:szCs w:val="24"/>
        </w:rPr>
        <w:t>3.</w:t>
      </w:r>
      <w:r w:rsidRPr="00012893">
        <w:rPr>
          <w:rFonts w:ascii="ˎ̥" w:eastAsia="宋体" w:hAnsi="ˎ̥" w:cs="宋体"/>
          <w:color w:val="000000"/>
          <w:kern w:val="0"/>
          <w:sz w:val="24"/>
          <w:szCs w:val="24"/>
        </w:rPr>
        <w:t>明确攻坚责任。各级政府要在制定职业教育攻坚二期工程实施计划的基础上制定年度分解进度计划</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细化工作方案</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落实攻坚责任。省直有关部门要强化规划引导、政策支持与协调服务</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重点抓好示范性应用技术型本科院校和职业教育品牌示范院校、特色院校建设。省辖市、县</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市、区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是发展职业教育的主体</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政府主要负责同志是第一责任人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分管负责同志要具体抓落实。各院校要自加压力</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加快步伐</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培育优势</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突出特色</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不断提高办学水平和服务能力。各地要将职业教育攻坚二期工程工作任务纳入年度目标管理范围</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作为政绩考核的重要内容。省政府将对各省辖市、省直管县</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市</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政府和省直有关部门落实</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三改一抓一构建</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的工作举措、完成省市共建品牌示范院校和特色院校任务情况、职业教育经费投入和引导社会力量办学情况等进行考评</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对成绩显著的予以表彰和奖励</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对没有完成任务的进行责任追究。省、省辖市、省直管县</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市</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政府每年对下一级政府的职业教育攻坚二期工程完成情况进行专项督导检查</w:t>
      </w:r>
      <w:r w:rsidRPr="00012893">
        <w:rPr>
          <w:rFonts w:ascii="ˎ̥" w:eastAsia="宋体" w:hAnsi="ˎ̥" w:cs="宋体"/>
          <w:color w:val="000000"/>
          <w:kern w:val="0"/>
          <w:sz w:val="24"/>
          <w:szCs w:val="24"/>
        </w:rPr>
        <w:t>,</w:t>
      </w:r>
      <w:r w:rsidRPr="00012893">
        <w:rPr>
          <w:rFonts w:ascii="ˎ̥" w:eastAsia="宋体" w:hAnsi="ˎ̥" w:cs="宋体"/>
          <w:color w:val="000000"/>
          <w:kern w:val="0"/>
          <w:sz w:val="24"/>
          <w:szCs w:val="24"/>
        </w:rPr>
        <w:t>并将督导检查结果向社会公布。</w:t>
      </w:r>
    </w:p>
    <w:p w:rsidR="00012893" w:rsidRDefault="00012893" w:rsidP="00012893">
      <w:pPr>
        <w:widowControl/>
        <w:spacing w:before="100" w:beforeAutospacing="1" w:after="100" w:afterAutospacing="1" w:line="360" w:lineRule="auto"/>
        <w:ind w:right="480"/>
        <w:rPr>
          <w:rFonts w:ascii="ˎ̥" w:eastAsia="宋体" w:hAnsi="ˎ̥" w:cs="宋体" w:hint="eastAsia"/>
          <w:color w:val="000000"/>
          <w:kern w:val="0"/>
          <w:sz w:val="24"/>
          <w:szCs w:val="24"/>
        </w:rPr>
      </w:pPr>
    </w:p>
    <w:p w:rsidR="00012893" w:rsidRPr="00012893" w:rsidRDefault="00012893" w:rsidP="00012893">
      <w:pPr>
        <w:widowControl/>
        <w:spacing w:before="100" w:beforeAutospacing="1" w:after="100" w:afterAutospacing="1" w:line="360" w:lineRule="auto"/>
        <w:ind w:right="480" w:firstLineChars="2100" w:firstLine="5040"/>
        <w:rPr>
          <w:rFonts w:ascii="ˎ̥" w:eastAsia="宋体" w:hAnsi="ˎ̥" w:cs="宋体"/>
          <w:color w:val="000000"/>
          <w:kern w:val="0"/>
          <w:sz w:val="24"/>
          <w:szCs w:val="24"/>
        </w:rPr>
      </w:pPr>
      <w:r w:rsidRPr="00012893">
        <w:rPr>
          <w:rFonts w:ascii="ˎ̥" w:eastAsia="宋体" w:hAnsi="ˎ̥" w:cs="宋体"/>
          <w:color w:val="000000"/>
          <w:kern w:val="0"/>
          <w:sz w:val="24"/>
          <w:szCs w:val="24"/>
        </w:rPr>
        <w:t>河南省人民政府</w:t>
      </w:r>
    </w:p>
    <w:p w:rsidR="00012893" w:rsidRPr="00012893" w:rsidRDefault="00012893" w:rsidP="00012893">
      <w:pPr>
        <w:widowControl/>
        <w:spacing w:before="100" w:beforeAutospacing="1" w:after="100" w:afterAutospacing="1" w:line="360" w:lineRule="auto"/>
        <w:jc w:val="left"/>
        <w:rPr>
          <w:rFonts w:ascii="ˎ̥" w:eastAsia="宋体" w:hAnsi="ˎ̥" w:cs="宋体"/>
          <w:color w:val="000000"/>
          <w:kern w:val="0"/>
          <w:sz w:val="24"/>
          <w:szCs w:val="24"/>
        </w:rPr>
      </w:pPr>
      <w:r w:rsidRPr="00012893">
        <w:rPr>
          <w:rFonts w:ascii="ˎ̥" w:eastAsia="宋体" w:hAnsi="ˎ̥" w:cs="宋体"/>
          <w:color w:val="000000"/>
          <w:kern w:val="0"/>
          <w:sz w:val="24"/>
          <w:szCs w:val="24"/>
        </w:rPr>
        <w:t xml:space="preserve">　　</w:t>
      </w:r>
      <w:r>
        <w:rPr>
          <w:rFonts w:ascii="ˎ̥" w:eastAsia="宋体" w:hAnsi="ˎ̥" w:cs="宋体" w:hint="eastAsia"/>
          <w:color w:val="000000"/>
          <w:kern w:val="0"/>
          <w:sz w:val="24"/>
          <w:szCs w:val="24"/>
        </w:rPr>
        <w:t xml:space="preserve">                                      </w:t>
      </w:r>
      <w:r w:rsidRPr="00012893">
        <w:rPr>
          <w:rFonts w:ascii="ˎ̥" w:eastAsia="宋体" w:hAnsi="ˎ̥" w:cs="宋体"/>
          <w:color w:val="000000"/>
          <w:kern w:val="0"/>
          <w:sz w:val="24"/>
          <w:szCs w:val="24"/>
        </w:rPr>
        <w:t>2014</w:t>
      </w:r>
      <w:r w:rsidRPr="00012893">
        <w:rPr>
          <w:rFonts w:ascii="ˎ̥" w:eastAsia="宋体" w:hAnsi="ˎ̥" w:cs="宋体"/>
          <w:color w:val="000000"/>
          <w:kern w:val="0"/>
          <w:sz w:val="24"/>
          <w:szCs w:val="24"/>
        </w:rPr>
        <w:t>年</w:t>
      </w:r>
      <w:r w:rsidRPr="00012893">
        <w:rPr>
          <w:rFonts w:ascii="ˎ̥" w:eastAsia="宋体" w:hAnsi="ˎ̥" w:cs="宋体"/>
          <w:color w:val="000000"/>
          <w:kern w:val="0"/>
          <w:sz w:val="24"/>
          <w:szCs w:val="24"/>
        </w:rPr>
        <w:t>6</w:t>
      </w:r>
      <w:r w:rsidRPr="00012893">
        <w:rPr>
          <w:rFonts w:ascii="ˎ̥" w:eastAsia="宋体" w:hAnsi="ˎ̥" w:cs="宋体"/>
          <w:color w:val="000000"/>
          <w:kern w:val="0"/>
          <w:sz w:val="24"/>
          <w:szCs w:val="24"/>
        </w:rPr>
        <w:t>月</w:t>
      </w:r>
      <w:r w:rsidRPr="00012893">
        <w:rPr>
          <w:rFonts w:ascii="ˎ̥" w:eastAsia="宋体" w:hAnsi="ˎ̥" w:cs="宋体"/>
          <w:color w:val="000000"/>
          <w:kern w:val="0"/>
          <w:sz w:val="24"/>
          <w:szCs w:val="24"/>
        </w:rPr>
        <w:t>16</w:t>
      </w:r>
      <w:r w:rsidRPr="00012893">
        <w:rPr>
          <w:rFonts w:ascii="ˎ̥" w:eastAsia="宋体" w:hAnsi="ˎ̥" w:cs="宋体"/>
          <w:color w:val="000000"/>
          <w:kern w:val="0"/>
          <w:sz w:val="24"/>
          <w:szCs w:val="24"/>
        </w:rPr>
        <w:t>日</w:t>
      </w:r>
    </w:p>
    <w:p w:rsidR="00012893" w:rsidRPr="00012893" w:rsidRDefault="00012893" w:rsidP="00012893">
      <w:pPr>
        <w:widowControl/>
        <w:jc w:val="left"/>
        <w:rPr>
          <w:rFonts w:ascii="ˎ̥" w:eastAsia="宋体" w:hAnsi="ˎ̥" w:cs="宋体"/>
          <w:color w:val="000000"/>
          <w:kern w:val="0"/>
          <w:sz w:val="18"/>
          <w:szCs w:val="18"/>
        </w:rPr>
      </w:pPr>
    </w:p>
    <w:p w:rsidR="00750BBF" w:rsidRDefault="00750BBF"/>
    <w:sectPr w:rsidR="00750BBF" w:rsidSect="0001289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B06" w:rsidRDefault="00A56B06" w:rsidP="00012893">
      <w:r>
        <w:separator/>
      </w:r>
    </w:p>
  </w:endnote>
  <w:endnote w:type="continuationSeparator" w:id="0">
    <w:p w:rsidR="00A56B06" w:rsidRDefault="00A56B06" w:rsidP="000128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2C" w:rsidRDefault="00595C2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1516"/>
      <w:docPartObj>
        <w:docPartGallery w:val="Page Numbers (Bottom of Page)"/>
        <w:docPartUnique/>
      </w:docPartObj>
    </w:sdtPr>
    <w:sdtContent>
      <w:p w:rsidR="00012893" w:rsidRDefault="00012893">
        <w:pPr>
          <w:pStyle w:val="a6"/>
          <w:jc w:val="center"/>
        </w:pPr>
        <w:fldSimple w:instr=" PAGE   \* MERGEFORMAT ">
          <w:r w:rsidR="00595C2C" w:rsidRPr="00595C2C">
            <w:rPr>
              <w:noProof/>
              <w:lang w:val="zh-CN"/>
            </w:rPr>
            <w:t>1</w:t>
          </w:r>
        </w:fldSimple>
      </w:p>
    </w:sdtContent>
  </w:sdt>
  <w:p w:rsidR="00012893" w:rsidRDefault="0001289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2C" w:rsidRDefault="00595C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B06" w:rsidRDefault="00A56B06" w:rsidP="00012893">
      <w:r>
        <w:separator/>
      </w:r>
    </w:p>
  </w:footnote>
  <w:footnote w:type="continuationSeparator" w:id="0">
    <w:p w:rsidR="00A56B06" w:rsidRDefault="00A56B06" w:rsidP="00012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2C" w:rsidRDefault="00595C2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2C" w:rsidRDefault="00595C2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2C" w:rsidRDefault="00595C2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893"/>
    <w:rsid w:val="00012893"/>
    <w:rsid w:val="000B12AE"/>
    <w:rsid w:val="000B56BB"/>
    <w:rsid w:val="00117967"/>
    <w:rsid w:val="001E4884"/>
    <w:rsid w:val="00245216"/>
    <w:rsid w:val="002B1FF6"/>
    <w:rsid w:val="002D2A9F"/>
    <w:rsid w:val="002E2A2A"/>
    <w:rsid w:val="003211DA"/>
    <w:rsid w:val="00350B38"/>
    <w:rsid w:val="00363D4E"/>
    <w:rsid w:val="00382EF9"/>
    <w:rsid w:val="003B4198"/>
    <w:rsid w:val="00405705"/>
    <w:rsid w:val="00456799"/>
    <w:rsid w:val="004770A0"/>
    <w:rsid w:val="004F20AD"/>
    <w:rsid w:val="004F5656"/>
    <w:rsid w:val="00512754"/>
    <w:rsid w:val="005918ED"/>
    <w:rsid w:val="00595C2C"/>
    <w:rsid w:val="005A7F00"/>
    <w:rsid w:val="00610D36"/>
    <w:rsid w:val="006632B0"/>
    <w:rsid w:val="00735BE8"/>
    <w:rsid w:val="0074317F"/>
    <w:rsid w:val="00750BBF"/>
    <w:rsid w:val="00905874"/>
    <w:rsid w:val="009C0FEB"/>
    <w:rsid w:val="00A56B06"/>
    <w:rsid w:val="00AA0A8C"/>
    <w:rsid w:val="00AB573E"/>
    <w:rsid w:val="00AC0AEC"/>
    <w:rsid w:val="00AF4701"/>
    <w:rsid w:val="00B46D66"/>
    <w:rsid w:val="00B93401"/>
    <w:rsid w:val="00BF11E2"/>
    <w:rsid w:val="00BF1E17"/>
    <w:rsid w:val="00DB13AA"/>
    <w:rsid w:val="00E06D50"/>
    <w:rsid w:val="00EC171D"/>
    <w:rsid w:val="00F35476"/>
    <w:rsid w:val="00F776B1"/>
    <w:rsid w:val="00FA7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28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2893"/>
    <w:rPr>
      <w:b/>
      <w:bCs/>
    </w:rPr>
  </w:style>
  <w:style w:type="paragraph" w:styleId="a5">
    <w:name w:val="header"/>
    <w:basedOn w:val="a"/>
    <w:link w:val="Char"/>
    <w:uiPriority w:val="99"/>
    <w:semiHidden/>
    <w:unhideWhenUsed/>
    <w:rsid w:val="000128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12893"/>
    <w:rPr>
      <w:sz w:val="18"/>
      <w:szCs w:val="18"/>
    </w:rPr>
  </w:style>
  <w:style w:type="paragraph" w:styleId="a6">
    <w:name w:val="footer"/>
    <w:basedOn w:val="a"/>
    <w:link w:val="Char0"/>
    <w:uiPriority w:val="99"/>
    <w:unhideWhenUsed/>
    <w:rsid w:val="00012893"/>
    <w:pPr>
      <w:tabs>
        <w:tab w:val="center" w:pos="4153"/>
        <w:tab w:val="right" w:pos="8306"/>
      </w:tabs>
      <w:snapToGrid w:val="0"/>
      <w:jc w:val="left"/>
    </w:pPr>
    <w:rPr>
      <w:sz w:val="18"/>
      <w:szCs w:val="18"/>
    </w:rPr>
  </w:style>
  <w:style w:type="character" w:customStyle="1" w:styleId="Char0">
    <w:name w:val="页脚 Char"/>
    <w:basedOn w:val="a0"/>
    <w:link w:val="a6"/>
    <w:uiPriority w:val="99"/>
    <w:rsid w:val="00012893"/>
    <w:rPr>
      <w:sz w:val="18"/>
      <w:szCs w:val="18"/>
    </w:rPr>
  </w:style>
</w:styles>
</file>

<file path=word/webSettings.xml><?xml version="1.0" encoding="utf-8"?>
<w:webSettings xmlns:r="http://schemas.openxmlformats.org/officeDocument/2006/relationships" xmlns:w="http://schemas.openxmlformats.org/wordprocessingml/2006/main">
  <w:divs>
    <w:div w:id="1431776221">
      <w:bodyDiv w:val="1"/>
      <w:marLeft w:val="0"/>
      <w:marRight w:val="0"/>
      <w:marTop w:val="0"/>
      <w:marBottom w:val="0"/>
      <w:divBdr>
        <w:top w:val="none" w:sz="0" w:space="0" w:color="auto"/>
        <w:left w:val="none" w:sz="0" w:space="0" w:color="auto"/>
        <w:bottom w:val="none" w:sz="0" w:space="0" w:color="auto"/>
        <w:right w:val="none" w:sz="0" w:space="0" w:color="auto"/>
      </w:divBdr>
      <w:divsChild>
        <w:div w:id="198319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1051</Words>
  <Characters>5991</Characters>
  <Application>Microsoft Office Word</Application>
  <DocSecurity>0</DocSecurity>
  <Lines>49</Lines>
  <Paragraphs>14</Paragraphs>
  <ScaleCrop>false</ScaleCrop>
  <Company>Sky123.Org</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2014-08-22T06:48:00Z</dcterms:created>
  <dcterms:modified xsi:type="dcterms:W3CDTF">2014-08-22T06:55:00Z</dcterms:modified>
</cp:coreProperties>
</file>