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河南工业和信息化职业学院</w:t>
      </w:r>
    </w:p>
    <w:p>
      <w:pPr>
        <w:spacing w:line="7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“文明宿舍”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评分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标准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宿舍文化（20分）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1.各宿舍建立值日制度，值日表张贴</w:t>
      </w:r>
      <w:r>
        <w:rPr>
          <w:rFonts w:hint="eastAsia" w:ascii="仿宋" w:hAnsi="仿宋" w:eastAsia="仿宋"/>
          <w:color w:val="000000"/>
          <w:sz w:val="28"/>
          <w:szCs w:val="28"/>
        </w:rPr>
        <w:t>门后</w:t>
      </w:r>
      <w:r>
        <w:rPr>
          <w:rFonts w:hint="eastAsia" w:ascii="仿宋" w:hAnsi="仿宋" w:eastAsia="仿宋"/>
          <w:sz w:val="28"/>
          <w:szCs w:val="28"/>
        </w:rPr>
        <w:t>，信息齐全。（5分）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2.宿舍环境优美，卫生整洁。（5分）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3.宿舍内布置内容积极向上，反映当代大学生的精神风貌。（5分）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4.有一定创新性和文化品位。（5分）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宿舍卫生（40分）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1.地面干净，无泥迹、痰迹，窗台无灰尘、杂物。（5分）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2.墙面无污迹，无蜘蛛网，无乱贴乱挂。（5分）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3.桌面要求无积水、无灰尘、无杂物，物品摆放整齐。（5分）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4.床上无杂物，被子叠放整齐，床单、枕头、枕巾干净、平整。（5分）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5.门窗及玻璃要无灰尘、无泥迹、无损坏。（5分）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6.室内物品要摆放整齐有序，行李箱、书籍、鞋、杂物等摆放整齐。（5分）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7.阳台干净整洁，脸盆、毛巾、牙膏、牙刷等摆放整齐，无乱贴乱挂。（5分）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8.卫生间无异味、无蜘蛛网。（5分）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宿舍秩序（20分）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1.宿舍成员团结向上，举止文明，礼貌待人，服从管理。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2.宿舍成员遵守作息制度，按时就寝，无夜不归宿、晚归情况。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3.宿舍内无留宿外人情况。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宿舍安全（20分）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1.宿舍内无乱贴乱挂，无私拉乱接电线现象，保持室内安静，宿舍内不喧哗、不打闹、不高声播放音响。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2.不在走廊滑轮滑、骑自行车、打球等干扰他人休息现象。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3.宿舍内无使用、存放热得快、电水壶、电热锅、电饭煲等违规电器现象。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4.对在定期检查时间无换锁现象。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5.宿舍内一切设备无损坏、拆移现象。一楼宿舍包括阳台护栏无损坏。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6.宿舍内成员没有违纪行为的。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7.宿舍内没有饲养宠物现象。</w:t>
      </w:r>
    </w:p>
    <w:p>
      <w:pPr>
        <w:ind w:firstLine="640"/>
        <w:rPr>
          <w:rFonts w:hint="eastAsia" w:eastAsia="黑体"/>
          <w:sz w:val="28"/>
          <w:szCs w:val="28"/>
          <w:u w:val="single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301" w:right="1474" w:bottom="1701" w:left="1474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B1A1"/>
    <w:multiLevelType w:val="singleLevel"/>
    <w:tmpl w:val="5A24B1A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4B42B"/>
    <w:multiLevelType w:val="singleLevel"/>
    <w:tmpl w:val="5A24B42B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24B6A8"/>
    <w:multiLevelType w:val="singleLevel"/>
    <w:tmpl w:val="5A24B6A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C7BE8"/>
    <w:rsid w:val="1F933C44"/>
    <w:rsid w:val="3C3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2017-12-10T10:32:00Z</dcterms:created>
  <dc:creator>孙振轩1405049492</dc:creator>
  <cp:lastModifiedBy>孙振轩1405049492</cp:lastModifiedBy>
  <dcterms:modified xsi:type="dcterms:W3CDTF">2017-12-10T10:33:23Z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