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85" w:rsidRPr="00A70893" w:rsidRDefault="008C3E85" w:rsidP="008C3E85">
      <w:pPr>
        <w:jc w:val="left"/>
        <w:rPr>
          <w:rFonts w:ascii="黑体" w:eastAsia="黑体" w:hAnsi="黑体" w:cs="仿宋" w:hint="eastAsia"/>
          <w:bCs/>
          <w:color w:val="000000"/>
          <w:sz w:val="32"/>
          <w:szCs w:val="32"/>
          <w:shd w:val="clear" w:color="auto" w:fill="FFFFFF"/>
        </w:rPr>
      </w:pPr>
      <w:r w:rsidRPr="00A70893">
        <w:rPr>
          <w:rFonts w:ascii="黑体" w:eastAsia="黑体" w:hAnsi="黑体" w:cs="仿宋"/>
          <w:bCs/>
          <w:color w:val="000000"/>
          <w:sz w:val="32"/>
          <w:szCs w:val="32"/>
          <w:shd w:val="clear" w:color="auto" w:fill="FFFFFF"/>
        </w:rPr>
        <w:t>附件</w:t>
      </w:r>
    </w:p>
    <w:p w:rsidR="008C3E85" w:rsidRPr="00A70893" w:rsidRDefault="008C3E85" w:rsidP="008C3E85">
      <w:pPr>
        <w:spacing w:beforeLines="50" w:before="156" w:afterLines="50" w:after="156"/>
        <w:jc w:val="center"/>
        <w:rPr>
          <w:rFonts w:ascii="宋体" w:hAnsi="宋体"/>
          <w:b/>
          <w:sz w:val="44"/>
          <w:szCs w:val="44"/>
        </w:rPr>
      </w:pPr>
      <w:r w:rsidRPr="00A70893">
        <w:rPr>
          <w:rFonts w:ascii="宋体" w:hAnsi="宋体" w:cs="黑体" w:hint="eastAsia"/>
          <w:b/>
          <w:bCs/>
          <w:color w:val="000000"/>
          <w:sz w:val="44"/>
          <w:szCs w:val="44"/>
          <w:shd w:val="clear" w:color="auto" w:fill="FFFFFF"/>
        </w:rPr>
        <w:t>学习内容及进程安排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567"/>
        <w:gridCol w:w="2524"/>
      </w:tblGrid>
      <w:tr w:rsidR="008C3E85" w:rsidRPr="009C4C5B" w:rsidTr="00697361">
        <w:trPr>
          <w:trHeight w:val="1430"/>
        </w:trPr>
        <w:tc>
          <w:tcPr>
            <w:tcW w:w="942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时间</w:t>
            </w:r>
          </w:p>
        </w:tc>
        <w:tc>
          <w:tcPr>
            <w:tcW w:w="5567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内容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C3E85" w:rsidRPr="00390653" w:rsidRDefault="008C3E85" w:rsidP="00697361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9065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8C3E85" w:rsidRPr="009C4C5B" w:rsidTr="00697361">
        <w:trPr>
          <w:trHeight w:val="1430"/>
        </w:trPr>
        <w:tc>
          <w:tcPr>
            <w:tcW w:w="942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一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月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份</w:t>
            </w:r>
          </w:p>
        </w:tc>
        <w:tc>
          <w:tcPr>
            <w:tcW w:w="5567" w:type="dxa"/>
            <w:shd w:val="clear" w:color="auto" w:fill="auto"/>
          </w:tcPr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1.习近平总书记在全国高校思想政治工作会议上的重要讲话精神。</w:t>
            </w:r>
          </w:p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2.习近平在党的十八届六中全会第二次全体会议上的讲话。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8C3E85" w:rsidRPr="00C87C29" w:rsidRDefault="008C3E85" w:rsidP="00697361">
            <w:pPr>
              <w:pStyle w:val="a4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仿宋" w:eastAsia="仿宋" w:hAnsi="仿宋" w:cs="仿宋" w:hint="eastAsia"/>
                <w:color w:val="000000"/>
                <w:sz w:val="26"/>
                <w:szCs w:val="26"/>
              </w:rPr>
            </w:pPr>
            <w:r w:rsidRPr="00C87C29">
              <w:rPr>
                <w:rStyle w:val="a3"/>
                <w:rFonts w:ascii="仿宋" w:eastAsia="仿宋" w:hAnsi="仿宋" w:cs="仿宋" w:hint="eastAsia"/>
                <w:color w:val="000000"/>
                <w:sz w:val="26"/>
                <w:szCs w:val="26"/>
                <w:shd w:val="clear" w:color="auto" w:fill="FFFFFF"/>
              </w:rPr>
              <w:t>注：</w:t>
            </w:r>
            <w:r w:rsidRPr="00C87C29">
              <w:rPr>
                <w:rFonts w:ascii="仿宋" w:eastAsia="仿宋" w:hAnsi="仿宋" w:cs="仿宋" w:hint="eastAsia"/>
                <w:color w:val="000000"/>
                <w:sz w:val="26"/>
                <w:szCs w:val="26"/>
                <w:shd w:val="clear" w:color="auto" w:fill="FFFFFF"/>
              </w:rPr>
              <w:t>学习内容请</w:t>
            </w:r>
            <w:bookmarkStart w:id="0" w:name="_GoBack"/>
            <w:bookmarkEnd w:id="0"/>
            <w:r w:rsidRPr="00C87C29">
              <w:rPr>
                <w:rFonts w:ascii="仿宋" w:eastAsia="仿宋" w:hAnsi="仿宋" w:cs="仿宋" w:hint="eastAsia"/>
                <w:color w:val="000000"/>
                <w:sz w:val="26"/>
                <w:szCs w:val="26"/>
                <w:shd w:val="clear" w:color="auto" w:fill="FFFFFF"/>
              </w:rPr>
              <w:t>参考相关辅导书籍、报刊、杂志等，或从学院网站党委宣传部网页“理论学习”栏目中下载相关资料，部分内容可自行上网搜索。</w:t>
            </w:r>
          </w:p>
          <w:p w:rsidR="008C3E85" w:rsidRPr="00C87C29" w:rsidRDefault="008C3E85" w:rsidP="00697361">
            <w:pPr>
              <w:pStyle w:val="a4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仿宋" w:eastAsia="仿宋" w:hAnsi="仿宋" w:cs="仿宋" w:hint="eastAsia"/>
                <w:color w:val="000000"/>
                <w:sz w:val="26"/>
                <w:szCs w:val="26"/>
              </w:rPr>
            </w:pPr>
            <w:r w:rsidRPr="00C87C29">
              <w:rPr>
                <w:rStyle w:val="a3"/>
                <w:rFonts w:ascii="仿宋" w:eastAsia="仿宋" w:hAnsi="仿宋" w:cs="仿宋" w:hint="eastAsia"/>
                <w:color w:val="000000"/>
                <w:sz w:val="26"/>
                <w:szCs w:val="26"/>
                <w:shd w:val="clear" w:color="auto" w:fill="FFFFFF"/>
              </w:rPr>
              <w:t>另：</w:t>
            </w:r>
            <w:r w:rsidRPr="00C87C29">
              <w:rPr>
                <w:rFonts w:ascii="仿宋" w:eastAsia="仿宋" w:hAnsi="仿宋" w:cs="仿宋" w:hint="eastAsia"/>
                <w:color w:val="000000"/>
                <w:sz w:val="26"/>
                <w:szCs w:val="26"/>
                <w:shd w:val="clear" w:color="auto" w:fill="FFFFFF"/>
              </w:rPr>
              <w:t>如有临时性专题学习活动，另行通知。</w:t>
            </w:r>
          </w:p>
          <w:p w:rsidR="008C3E85" w:rsidRPr="00C87C29" w:rsidRDefault="008C3E85" w:rsidP="00697361">
            <w:pPr>
              <w:spacing w:line="4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8C3E85" w:rsidRPr="009C4C5B" w:rsidTr="009A5EE7">
        <w:trPr>
          <w:trHeight w:val="1430"/>
        </w:trPr>
        <w:tc>
          <w:tcPr>
            <w:tcW w:w="942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二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月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份</w:t>
            </w:r>
          </w:p>
        </w:tc>
        <w:tc>
          <w:tcPr>
            <w:tcW w:w="5567" w:type="dxa"/>
            <w:shd w:val="clear" w:color="auto" w:fill="auto"/>
            <w:vAlign w:val="center"/>
          </w:tcPr>
          <w:p w:rsidR="008C3E85" w:rsidRPr="00C87C29" w:rsidRDefault="008C3E85" w:rsidP="009A5EE7">
            <w:pPr>
              <w:spacing w:line="4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1. 教育部、省教育厅2017年工作要点。</w:t>
            </w:r>
          </w:p>
          <w:p w:rsidR="008C3E85" w:rsidRPr="00C87C29" w:rsidRDefault="008C3E85" w:rsidP="009A5EE7">
            <w:pPr>
              <w:spacing w:line="4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2.</w:t>
            </w:r>
            <w:r w:rsidRPr="00C87C29">
              <w:rPr>
                <w:rFonts w:ascii="仿宋" w:eastAsia="仿宋" w:hAnsi="仿宋" w:cs="仿宋"/>
                <w:sz w:val="26"/>
                <w:szCs w:val="26"/>
              </w:rPr>
              <w:t xml:space="preserve"> 2017</w:t>
            </w: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年学院工作要点。</w:t>
            </w:r>
          </w:p>
        </w:tc>
        <w:tc>
          <w:tcPr>
            <w:tcW w:w="2524" w:type="dxa"/>
            <w:vMerge/>
            <w:shd w:val="clear" w:color="auto" w:fill="auto"/>
          </w:tcPr>
          <w:p w:rsidR="008C3E85" w:rsidRPr="009C4C5B" w:rsidRDefault="008C3E85" w:rsidP="0069736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C3E85" w:rsidRPr="009C4C5B" w:rsidTr="00697361">
        <w:trPr>
          <w:trHeight w:val="1430"/>
        </w:trPr>
        <w:tc>
          <w:tcPr>
            <w:tcW w:w="942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三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月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份</w:t>
            </w:r>
          </w:p>
        </w:tc>
        <w:tc>
          <w:tcPr>
            <w:tcW w:w="5567" w:type="dxa"/>
            <w:shd w:val="clear" w:color="auto" w:fill="auto"/>
          </w:tcPr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1.2017年“两会”会议精神（上）。</w:t>
            </w:r>
          </w:p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2. 2017年“两会”会议精神（下）。</w:t>
            </w:r>
          </w:p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（见2017年3月上旬各党报）</w:t>
            </w:r>
          </w:p>
        </w:tc>
        <w:tc>
          <w:tcPr>
            <w:tcW w:w="2524" w:type="dxa"/>
            <w:vMerge/>
            <w:shd w:val="clear" w:color="auto" w:fill="auto"/>
          </w:tcPr>
          <w:p w:rsidR="008C3E85" w:rsidRPr="009C4C5B" w:rsidRDefault="008C3E85" w:rsidP="0069736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C3E85" w:rsidRPr="009C4C5B" w:rsidTr="00697361">
        <w:trPr>
          <w:trHeight w:val="1430"/>
        </w:trPr>
        <w:tc>
          <w:tcPr>
            <w:tcW w:w="942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四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月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份</w:t>
            </w:r>
          </w:p>
        </w:tc>
        <w:tc>
          <w:tcPr>
            <w:tcW w:w="5567" w:type="dxa"/>
            <w:shd w:val="clear" w:color="auto" w:fill="auto"/>
          </w:tcPr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1. 中办 国办印发《关于实施中华优秀传统文化传承发展工程的意见》。</w:t>
            </w:r>
          </w:p>
          <w:p w:rsidR="008C3E85" w:rsidRPr="00C87C29" w:rsidRDefault="008C3E85" w:rsidP="00697361">
            <w:pPr>
              <w:pStyle w:val="a4"/>
              <w:shd w:val="clear" w:color="auto" w:fill="FFFFFF"/>
              <w:spacing w:before="0" w:beforeAutospacing="0" w:after="0" w:afterAutospacing="0" w:line="460" w:lineRule="exact"/>
              <w:rPr>
                <w:rFonts w:ascii="仿宋" w:eastAsia="仿宋" w:hAnsi="仿宋" w:cs="仿宋" w:hint="eastAsia"/>
                <w:kern w:val="2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kern w:val="2"/>
                <w:sz w:val="26"/>
                <w:szCs w:val="26"/>
              </w:rPr>
              <w:t>2.教育部长陈宝生在 2017年全国教育工作会议上的工作报告。</w:t>
            </w:r>
          </w:p>
        </w:tc>
        <w:tc>
          <w:tcPr>
            <w:tcW w:w="2524" w:type="dxa"/>
            <w:vMerge/>
            <w:shd w:val="clear" w:color="auto" w:fill="auto"/>
          </w:tcPr>
          <w:p w:rsidR="008C3E85" w:rsidRPr="009C4C5B" w:rsidRDefault="008C3E85" w:rsidP="0069736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C3E85" w:rsidRPr="009C4C5B" w:rsidTr="00697361">
        <w:trPr>
          <w:trHeight w:val="1430"/>
        </w:trPr>
        <w:tc>
          <w:tcPr>
            <w:tcW w:w="942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五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月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份</w:t>
            </w:r>
          </w:p>
        </w:tc>
        <w:tc>
          <w:tcPr>
            <w:tcW w:w="5567" w:type="dxa"/>
            <w:shd w:val="clear" w:color="auto" w:fill="auto"/>
          </w:tcPr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1．《中国共产党章程》《中国共产党廉洁自律准则》《中国共产党纪律处分条例》。</w:t>
            </w:r>
          </w:p>
          <w:p w:rsidR="008C3E85" w:rsidRPr="00C87C29" w:rsidRDefault="008C3E85" w:rsidP="00697361">
            <w:pPr>
              <w:spacing w:line="4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 xml:space="preserve">2. 王岐山关于《中国共产党纪律检查机关监督执纪工作规则（试行）》的说明。 </w:t>
            </w:r>
          </w:p>
        </w:tc>
        <w:tc>
          <w:tcPr>
            <w:tcW w:w="2524" w:type="dxa"/>
            <w:vMerge/>
            <w:shd w:val="clear" w:color="auto" w:fill="auto"/>
          </w:tcPr>
          <w:p w:rsidR="008C3E85" w:rsidRPr="009C4C5B" w:rsidRDefault="008C3E85" w:rsidP="0069736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C3E85" w:rsidRPr="009C4C5B" w:rsidTr="00697361">
        <w:trPr>
          <w:trHeight w:val="1430"/>
        </w:trPr>
        <w:tc>
          <w:tcPr>
            <w:tcW w:w="942" w:type="dxa"/>
            <w:shd w:val="clear" w:color="auto" w:fill="auto"/>
            <w:vAlign w:val="center"/>
          </w:tcPr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六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月</w:t>
            </w:r>
          </w:p>
          <w:p w:rsidR="008C3E85" w:rsidRPr="00C87C29" w:rsidRDefault="008C3E85" w:rsidP="00697361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份</w:t>
            </w:r>
          </w:p>
        </w:tc>
        <w:tc>
          <w:tcPr>
            <w:tcW w:w="5567" w:type="dxa"/>
            <w:shd w:val="clear" w:color="auto" w:fill="auto"/>
          </w:tcPr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1.关于新形势下党内政治生活的若干准则。</w:t>
            </w:r>
          </w:p>
          <w:p w:rsidR="008C3E85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2.《习近平总书记系列重要讲话读本》</w:t>
            </w:r>
          </w:p>
          <w:p w:rsidR="008C3E85" w:rsidRPr="00C87C29" w:rsidRDefault="008C3E85" w:rsidP="00697361">
            <w:pPr>
              <w:spacing w:line="46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 w:rsidRPr="00C87C29">
              <w:rPr>
                <w:rFonts w:ascii="仿宋" w:eastAsia="仿宋" w:hAnsi="仿宋" w:cs="仿宋" w:hint="eastAsia"/>
                <w:sz w:val="26"/>
                <w:szCs w:val="26"/>
              </w:rPr>
              <w:t>（2016年版）</w:t>
            </w:r>
          </w:p>
        </w:tc>
        <w:tc>
          <w:tcPr>
            <w:tcW w:w="2524" w:type="dxa"/>
            <w:vMerge/>
            <w:shd w:val="clear" w:color="auto" w:fill="auto"/>
          </w:tcPr>
          <w:p w:rsidR="008C3E85" w:rsidRPr="009C4C5B" w:rsidRDefault="008C3E85" w:rsidP="0069736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962BB9" w:rsidRPr="008C3E85" w:rsidRDefault="00962BB9" w:rsidP="008C3E85">
      <w:pPr>
        <w:ind w:firstLine="640"/>
        <w:jc w:val="left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</w:p>
    <w:sectPr w:rsidR="00962BB9" w:rsidRPr="008C3E85">
      <w:footerReference w:type="default" r:id="rId5"/>
      <w:pgSz w:w="11906" w:h="16838"/>
      <w:pgMar w:top="1814" w:right="1474" w:bottom="1531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5B" w:rsidRDefault="009A5E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A5EE7">
      <w:rPr>
        <w:noProof/>
        <w:lang w:val="zh-CN"/>
      </w:rPr>
      <w:t>1</w:t>
    </w:r>
    <w:r>
      <w:fldChar w:fldCharType="end"/>
    </w:r>
  </w:p>
  <w:p w:rsidR="009C4C5B" w:rsidRDefault="009A5EE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C7"/>
    <w:rsid w:val="004D78C7"/>
    <w:rsid w:val="008C3E85"/>
    <w:rsid w:val="00962BB9"/>
    <w:rsid w:val="009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3E85"/>
    <w:rPr>
      <w:b/>
    </w:rPr>
  </w:style>
  <w:style w:type="paragraph" w:styleId="a4">
    <w:name w:val="Normal (Web)"/>
    <w:basedOn w:val="a"/>
    <w:uiPriority w:val="99"/>
    <w:rsid w:val="008C3E8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uiPriority w:val="99"/>
    <w:rsid w:val="008C3E8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rsid w:val="008C3E85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3E85"/>
    <w:rPr>
      <w:b/>
    </w:rPr>
  </w:style>
  <w:style w:type="paragraph" w:styleId="a4">
    <w:name w:val="Normal (Web)"/>
    <w:basedOn w:val="a"/>
    <w:uiPriority w:val="99"/>
    <w:rsid w:val="008C3E8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uiPriority w:val="99"/>
    <w:rsid w:val="008C3E8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rsid w:val="008C3E85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2017-02-22T04:04:00Z</dcterms:created>
  <dcterms:modified xsi:type="dcterms:W3CDTF">2017-02-22T04:05:00Z</dcterms:modified>
</cp:coreProperties>
</file>